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104080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CC6872" w:rsidRPr="00CC6872" w:rsidRDefault="00CF47E1" w:rsidP="00CC687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CC6872" w:rsidRPr="00CC6872">
        <w:rPr>
          <w:rFonts w:ascii="Times New Roman" w:hAnsi="Times New Roman"/>
          <w:lang w:val="sr-Cyrl-CS"/>
        </w:rPr>
        <w:tab/>
      </w:r>
      <w:r w:rsidR="00CC6872" w:rsidRPr="00CC6872">
        <w:rPr>
          <w:rFonts w:ascii="Times New Roman" w:hAnsi="Times New Roman"/>
          <w:lang w:val="sr-Cyrl-CS"/>
        </w:rPr>
        <w:tab/>
      </w:r>
    </w:p>
    <w:p w:rsidR="00CC6872" w:rsidRPr="00CC6872" w:rsidRDefault="00CF47E1" w:rsidP="00CC687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CC6872" w:rsidRPr="00CC6872" w:rsidRDefault="00CF47E1" w:rsidP="00CC687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pravosuđe</w:t>
      </w:r>
      <w:r w:rsidR="00CC6872" w:rsidRPr="00CC687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državnu</w:t>
      </w:r>
      <w:r w:rsidR="00CC6872" w:rsidRPr="00CC6872">
        <w:rPr>
          <w:rFonts w:ascii="Times New Roman" w:hAnsi="Times New Roman"/>
          <w:lang w:val="sr-Cyrl-CS"/>
        </w:rPr>
        <w:t xml:space="preserve"> </w:t>
      </w:r>
    </w:p>
    <w:p w:rsidR="00CC6872" w:rsidRPr="00CC6872" w:rsidRDefault="00CF47E1" w:rsidP="00CC6872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upravu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</w:p>
    <w:p w:rsidR="00CC6872" w:rsidRPr="00CC6872" w:rsidRDefault="00CC6872" w:rsidP="00CC6872">
      <w:pPr>
        <w:rPr>
          <w:rFonts w:ascii="Times New Roman" w:hAnsi="Times New Roman"/>
          <w:lang w:val="sr-Cyrl-RS"/>
        </w:rPr>
      </w:pPr>
      <w:r w:rsidRPr="00CC6872">
        <w:rPr>
          <w:rFonts w:ascii="Times New Roman" w:hAnsi="Times New Roman"/>
          <w:lang w:val="sr-Cyrl-CS"/>
        </w:rPr>
        <w:t>0</w:t>
      </w:r>
      <w:r w:rsidRPr="00CC6872">
        <w:rPr>
          <w:rFonts w:ascii="Times New Roman" w:hAnsi="Times New Roman"/>
        </w:rPr>
        <w:t>7</w:t>
      </w:r>
      <w:r w:rsidRPr="00CC6872">
        <w:rPr>
          <w:rFonts w:ascii="Times New Roman" w:hAnsi="Times New Roman"/>
          <w:lang w:val="sr-Cyrl-CS"/>
        </w:rPr>
        <w:t xml:space="preserve"> </w:t>
      </w:r>
      <w:r w:rsidR="00CF47E1">
        <w:rPr>
          <w:rFonts w:ascii="Times New Roman" w:hAnsi="Times New Roman"/>
          <w:lang w:val="sr-Cyrl-CS"/>
        </w:rPr>
        <w:t>Broj</w:t>
      </w:r>
      <w:r w:rsidRPr="00CC6872">
        <w:rPr>
          <w:rFonts w:ascii="Times New Roman" w:hAnsi="Times New Roman"/>
          <w:lang w:val="sr-Cyrl-CS"/>
        </w:rPr>
        <w:t>:</w:t>
      </w:r>
      <w:r w:rsidRPr="00CC6872">
        <w:rPr>
          <w:rFonts w:ascii="Times New Roman" w:hAnsi="Times New Roman"/>
        </w:rPr>
        <w:t xml:space="preserve"> </w:t>
      </w:r>
      <w:r w:rsidRPr="00CC6872">
        <w:rPr>
          <w:rFonts w:ascii="Times New Roman" w:hAnsi="Times New Roman"/>
          <w:lang w:val="sr-Cyrl-RS"/>
        </w:rPr>
        <w:t>06-2</w:t>
      </w:r>
      <w:r w:rsidRPr="00CC6872">
        <w:rPr>
          <w:rFonts w:ascii="Times New Roman" w:hAnsi="Times New Roman"/>
        </w:rPr>
        <w:t>/</w:t>
      </w:r>
      <w:r w:rsidRPr="00CC6872">
        <w:rPr>
          <w:rFonts w:ascii="Times New Roman" w:hAnsi="Times New Roman"/>
          <w:lang w:val="sr-Cyrl-RS"/>
        </w:rPr>
        <w:t>477</w:t>
      </w:r>
      <w:r w:rsidRPr="00CC6872">
        <w:rPr>
          <w:rFonts w:ascii="Times New Roman" w:hAnsi="Times New Roman"/>
        </w:rPr>
        <w:t>-</w:t>
      </w:r>
      <w:r w:rsidRPr="00CC6872">
        <w:rPr>
          <w:rFonts w:ascii="Times New Roman" w:hAnsi="Times New Roman"/>
          <w:lang w:val="sr-Cyrl-RS"/>
        </w:rPr>
        <w:t>21</w:t>
      </w:r>
    </w:p>
    <w:p w:rsidR="00CC6872" w:rsidRPr="00CC6872" w:rsidRDefault="00CC6872" w:rsidP="00CC6872">
      <w:pPr>
        <w:rPr>
          <w:rFonts w:ascii="Times New Roman" w:hAnsi="Times New Roman"/>
          <w:lang w:val="sr-Cyrl-CS"/>
        </w:rPr>
      </w:pPr>
      <w:r w:rsidRPr="00CC6872">
        <w:rPr>
          <w:rFonts w:ascii="Times New Roman" w:hAnsi="Times New Roman"/>
          <w:lang w:val="sr-Cyrl-RS"/>
        </w:rPr>
        <w:t xml:space="preserve">25. </w:t>
      </w:r>
      <w:r w:rsidR="00CF47E1">
        <w:rPr>
          <w:rFonts w:ascii="Times New Roman" w:hAnsi="Times New Roman"/>
          <w:lang w:val="sr-Cyrl-RS"/>
        </w:rPr>
        <w:t>novembar</w:t>
      </w:r>
      <w:r w:rsidRPr="00CC6872">
        <w:rPr>
          <w:rFonts w:ascii="Times New Roman" w:hAnsi="Times New Roman"/>
          <w:lang w:val="sr-Cyrl-RS"/>
        </w:rPr>
        <w:t xml:space="preserve"> </w:t>
      </w:r>
      <w:r w:rsidRPr="00CC6872">
        <w:rPr>
          <w:rFonts w:ascii="Times New Roman" w:hAnsi="Times New Roman"/>
          <w:lang w:val="sr-Cyrl-CS"/>
        </w:rPr>
        <w:t xml:space="preserve">2021. </w:t>
      </w:r>
      <w:r w:rsidR="00CF47E1">
        <w:rPr>
          <w:rFonts w:ascii="Times New Roman" w:hAnsi="Times New Roman"/>
          <w:lang w:val="sr-Cyrl-CS"/>
        </w:rPr>
        <w:t>godine</w:t>
      </w:r>
    </w:p>
    <w:p w:rsidR="009E532C" w:rsidRPr="00963444" w:rsidRDefault="00CF47E1" w:rsidP="0096344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CC6872" w:rsidRPr="00CC687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AF4C8D" w:rsidRPr="00104080" w:rsidRDefault="00CF47E1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104080" w:rsidRDefault="00B37DE2" w:rsidP="00AF4C8D">
      <w:pPr>
        <w:jc w:val="center"/>
        <w:rPr>
          <w:rFonts w:ascii="Times New Roman" w:hAnsi="Times New Roman"/>
          <w:b/>
          <w:szCs w:val="24"/>
        </w:rPr>
      </w:pPr>
      <w:r w:rsidRPr="00104080">
        <w:rPr>
          <w:rFonts w:ascii="Times New Roman" w:hAnsi="Times New Roman"/>
          <w:b/>
          <w:szCs w:val="24"/>
          <w:lang w:val="sr-Cyrl-RS"/>
        </w:rPr>
        <w:t>2</w:t>
      </w:r>
      <w:r w:rsidR="00CC6872">
        <w:rPr>
          <w:rFonts w:ascii="Times New Roman" w:hAnsi="Times New Roman"/>
          <w:b/>
          <w:szCs w:val="24"/>
          <w:lang w:val="sr-Cyrl-RS"/>
        </w:rPr>
        <w:t>6</w:t>
      </w:r>
      <w:r w:rsidR="006D4A4D" w:rsidRPr="00104080">
        <w:rPr>
          <w:rFonts w:ascii="Times New Roman" w:hAnsi="Times New Roman"/>
          <w:b/>
          <w:szCs w:val="24"/>
        </w:rPr>
        <w:t>.</w:t>
      </w:r>
      <w:r w:rsidR="00FB1CE9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SEDNICE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ZA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UPRAVU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104080" w:rsidRDefault="00CF47E1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104080">
        <w:rPr>
          <w:rFonts w:ascii="Times New Roman" w:hAnsi="Times New Roman"/>
          <w:b/>
          <w:szCs w:val="24"/>
        </w:rPr>
        <w:t>,</w:t>
      </w:r>
      <w:r w:rsidR="006A0AFA" w:rsidRPr="0010408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C6872">
        <w:rPr>
          <w:rFonts w:ascii="Times New Roman" w:hAnsi="Times New Roman"/>
          <w:b/>
          <w:szCs w:val="24"/>
          <w:lang w:val="sr-Cyrl-CS"/>
        </w:rPr>
        <w:t>23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NOVEMBRA</w:t>
      </w:r>
      <w:r w:rsidR="00A02ADD" w:rsidRPr="00104080">
        <w:rPr>
          <w:rFonts w:ascii="Times New Roman" w:hAnsi="Times New Roman"/>
          <w:b/>
          <w:szCs w:val="24"/>
        </w:rPr>
        <w:t xml:space="preserve"> 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104080">
        <w:rPr>
          <w:rFonts w:ascii="Times New Roman" w:hAnsi="Times New Roman"/>
          <w:b/>
          <w:szCs w:val="24"/>
          <w:lang w:val="sr-Cyrl-CS"/>
        </w:rPr>
        <w:t>1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705C8B" w:rsidRPr="00104080" w:rsidRDefault="00705C8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Sednica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počela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C6872">
        <w:rPr>
          <w:rFonts w:ascii="Times New Roman" w:hAnsi="Times New Roman"/>
          <w:szCs w:val="24"/>
          <w:lang w:val="sr-Cyrl-CS"/>
        </w:rPr>
        <w:t>8</w:t>
      </w:r>
      <w:r w:rsidR="00277A75" w:rsidRPr="00104080">
        <w:rPr>
          <w:rFonts w:ascii="Times New Roman" w:hAnsi="Times New Roman"/>
          <w:szCs w:val="24"/>
          <w:lang w:val="sr-Cyrl-CS"/>
        </w:rPr>
        <w:t>,</w:t>
      </w:r>
      <w:r w:rsidR="00CC6872">
        <w:rPr>
          <w:rFonts w:ascii="Times New Roman" w:hAnsi="Times New Roman"/>
          <w:szCs w:val="24"/>
          <w:lang w:val="sr-Cyrl-CS"/>
        </w:rPr>
        <w:t>45</w:t>
      </w:r>
      <w:r w:rsidR="00A02ADD" w:rsidRPr="00104080">
        <w:rPr>
          <w:rFonts w:ascii="Times New Roman" w:hAnsi="Times New Roman"/>
          <w:szCs w:val="24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časova</w:t>
      </w:r>
      <w:r w:rsidRPr="00104080">
        <w:rPr>
          <w:rFonts w:ascii="Times New Roman" w:hAnsi="Times New Roman"/>
          <w:szCs w:val="24"/>
          <w:lang w:val="sr-Cyrl-CS"/>
        </w:rPr>
        <w:t>.</w:t>
      </w: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104080" w:rsidRDefault="00CF47E1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6A0AFA" w:rsidRPr="00104080">
        <w:rPr>
          <w:rFonts w:ascii="Times New Roman" w:hAnsi="Times New Roman"/>
          <w:szCs w:val="24"/>
          <w:lang w:val="sr-Cyrl-CS"/>
        </w:rPr>
        <w:t>,</w:t>
      </w:r>
      <w:r w:rsidR="00A0619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szCs w:val="24"/>
          <w:lang w:val="sr-Cyrl-CS"/>
        </w:rPr>
        <w:t>.</w:t>
      </w:r>
    </w:p>
    <w:p w:rsidR="00AF4C8D" w:rsidRPr="00104080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CF47E1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Sednici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su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prisustvovali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članovi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szCs w:val="24"/>
          <w:lang w:val="sr-Cyrl-CS"/>
        </w:rPr>
        <w:t>:</w:t>
      </w:r>
      <w:r w:rsidR="00D97F83" w:rsidRPr="00CF47E1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Velibor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Milojčić</w:t>
      </w:r>
      <w:r w:rsidR="00B37DE2" w:rsidRPr="00104080">
        <w:rPr>
          <w:rFonts w:ascii="Times New Roman" w:hAnsi="Times New Roman"/>
          <w:szCs w:val="24"/>
          <w:lang w:val="sr-Cyrl-CS"/>
        </w:rPr>
        <w:t>,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doc</w:t>
      </w:r>
      <w:r w:rsidR="00D97F83">
        <w:rPr>
          <w:rFonts w:ascii="Times New Roman" w:hAnsi="Times New Roman"/>
          <w:szCs w:val="24"/>
          <w:lang w:val="sr-Cyrl-CS"/>
        </w:rPr>
        <w:t xml:space="preserve">. </w:t>
      </w:r>
      <w:r w:rsidR="00CF47E1">
        <w:rPr>
          <w:rFonts w:ascii="Times New Roman" w:hAnsi="Times New Roman"/>
          <w:szCs w:val="24"/>
          <w:lang w:val="sr-Cyrl-CS"/>
        </w:rPr>
        <w:t>dr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Mihailo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Jokić</w:t>
      </w:r>
      <w:r w:rsidR="00D97F83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Đorđe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Komlenski</w:t>
      </w:r>
      <w:r w:rsidR="00D97F83">
        <w:rPr>
          <w:rFonts w:ascii="Times New Roman" w:hAnsi="Times New Roman"/>
          <w:szCs w:val="24"/>
          <w:lang w:val="sr-Cyrl-CS"/>
        </w:rPr>
        <w:t>,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Dejan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Kesar</w:t>
      </w:r>
      <w:r w:rsidR="00D97F83" w:rsidRPr="00104080">
        <w:rPr>
          <w:rFonts w:ascii="Times New Roman" w:hAnsi="Times New Roman"/>
          <w:szCs w:val="24"/>
          <w:lang w:val="sr-Cyrl-CS"/>
        </w:rPr>
        <w:t>,</w:t>
      </w:r>
      <w:r w:rsidR="00D97F83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Nebojša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Pavlović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Nenad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Baroš</w:t>
      </w:r>
      <w:r w:rsidR="0020062B" w:rsidRPr="00104080">
        <w:rPr>
          <w:rFonts w:ascii="Times New Roman" w:hAnsi="Times New Roman"/>
          <w:szCs w:val="24"/>
          <w:lang w:val="sr-Cyrl-CS"/>
        </w:rPr>
        <w:t>,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Jelena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Žarić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Kovačević</w:t>
      </w:r>
      <w:r w:rsidR="00D97F83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Dragan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. </w:t>
      </w:r>
      <w:r w:rsidR="00CF47E1">
        <w:rPr>
          <w:rFonts w:ascii="Times New Roman" w:hAnsi="Times New Roman"/>
          <w:szCs w:val="24"/>
          <w:lang w:val="sr-Cyrl-CS"/>
        </w:rPr>
        <w:t>Marković</w:t>
      </w:r>
      <w:r w:rsidR="00D97F83">
        <w:rPr>
          <w:rFonts w:ascii="Times New Roman" w:hAnsi="Times New Roman"/>
          <w:szCs w:val="24"/>
          <w:lang w:val="sr-Cyrl-CS"/>
        </w:rPr>
        <w:t>,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Daniel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Đivanović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Toma</w:t>
      </w:r>
      <w:r w:rsidR="00A02AD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Fila</w:t>
      </w:r>
      <w:r w:rsidR="0020062B" w:rsidRPr="00104080">
        <w:rPr>
          <w:rFonts w:ascii="Times New Roman" w:hAnsi="Times New Roman"/>
          <w:szCs w:val="24"/>
          <w:lang w:val="sr-Cyrl-CS"/>
        </w:rPr>
        <w:t>.</w:t>
      </w:r>
    </w:p>
    <w:p w:rsidR="00993DF9" w:rsidRPr="00CF47E1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93DF9" w:rsidRPr="00104080" w:rsidRDefault="00CF47E1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prisustvovale</w:t>
      </w:r>
      <w:r w:rsidR="00993DF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104080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Vesna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074FC0" w:rsidRPr="00104080">
        <w:rPr>
          <w:rFonts w:ascii="Times New Roman" w:hAnsi="Times New Roman"/>
          <w:szCs w:val="24"/>
          <w:lang w:val="sr-Cyrl-CS"/>
        </w:rPr>
        <w:t>,</w:t>
      </w:r>
      <w:r w:rsidR="00AF5D6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AF5D6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D97F8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Dubravka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D97F8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zamenica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Danijela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Veljović</w:t>
      </w:r>
      <w:r w:rsidR="00D97F8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zamenica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Jefić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Branković</w:t>
      </w:r>
      <w:r w:rsidR="00560895" w:rsidRPr="00104080">
        <w:rPr>
          <w:rFonts w:ascii="Times New Roman" w:hAnsi="Times New Roman"/>
          <w:szCs w:val="24"/>
          <w:lang w:val="sr-Cyrl-CS"/>
        </w:rPr>
        <w:t>.</w:t>
      </w:r>
    </w:p>
    <w:p w:rsidR="00993DF9" w:rsidRPr="00CF47E1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104080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Sednici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nisu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prisustvovali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članovi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szCs w:val="24"/>
          <w:lang w:val="sr-Cyrl-CS"/>
        </w:rPr>
        <w:t>:</w:t>
      </w:r>
      <w:r w:rsidR="00F96A6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Sanja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Lakić</w:t>
      </w:r>
      <w:r w:rsidR="00960109" w:rsidRPr="00104080">
        <w:rPr>
          <w:rFonts w:ascii="Times New Roman" w:hAnsi="Times New Roman"/>
          <w:szCs w:val="24"/>
          <w:lang w:val="sr-Cyrl-CS"/>
        </w:rPr>
        <w:t>,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dr</w:t>
      </w:r>
      <w:r w:rsidR="00F87A4D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Aleksandar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Martinović</w:t>
      </w:r>
      <w:r w:rsidR="00D97F83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E952E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Đorđe</w:t>
      </w:r>
      <w:r w:rsidR="00D97F83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Dabić</w:t>
      </w:r>
      <w:r w:rsidR="00993DF9" w:rsidRPr="00104080">
        <w:rPr>
          <w:rFonts w:ascii="Times New Roman" w:hAnsi="Times New Roman"/>
          <w:szCs w:val="24"/>
          <w:lang w:val="sr-Cyrl-CS"/>
        </w:rPr>
        <w:t>.</w:t>
      </w:r>
    </w:p>
    <w:p w:rsidR="009E3974" w:rsidRPr="00104080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CC6872" w:rsidRPr="00CC6872" w:rsidRDefault="00CF47E1" w:rsidP="00CC68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9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A7393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A7393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393" w:rsidRPr="00CC687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9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Mačužić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Puzić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Savićević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C6872" w:rsidRPr="00CC6872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Čuljković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C6872" w:rsidRPr="00CC6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C68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2E2D" w:rsidRPr="00CC6872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6A0AFA" w:rsidRDefault="00560895" w:rsidP="006A0AF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Predsednik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Odbora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stavio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glasanje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, a </w:t>
      </w:r>
      <w:r w:rsidR="00CF47E1">
        <w:rPr>
          <w:rFonts w:ascii="Times New Roman" w:hAnsi="Times New Roman"/>
          <w:szCs w:val="24"/>
          <w:lang w:val="sr-Cyrl-CS"/>
        </w:rPr>
        <w:t>članovi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zamenici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članova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Odbora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su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većinom</w:t>
      </w:r>
      <w:r w:rsidR="00CC6872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glasova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utvrdili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sledeći</w:t>
      </w:r>
    </w:p>
    <w:p w:rsidR="00EA14CE" w:rsidRPr="00104080" w:rsidRDefault="00EA14CE" w:rsidP="006A0AF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104080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RS"/>
        </w:rPr>
        <w:t>D</w:t>
      </w:r>
      <w:r w:rsidR="00705C8B" w:rsidRPr="0010408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e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e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: </w:t>
      </w:r>
    </w:p>
    <w:p w:rsidR="007A7393" w:rsidRPr="00104080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CC6872" w:rsidRPr="00CC6872" w:rsidRDefault="00CF47E1" w:rsidP="00CC6872">
      <w:pPr>
        <w:pStyle w:val="ListParagraph"/>
        <w:numPr>
          <w:ilvl w:val="0"/>
          <w:numId w:val="12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autonomnim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pokrajinama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jedinicama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lokalne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samouprave</w:t>
      </w:r>
      <w:r w:rsidR="00CC6872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CC6872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CC6872" w:rsidRPr="005C007E">
        <w:rPr>
          <w:color w:val="000000"/>
          <w:lang w:val="sr-Cyrl-RS"/>
        </w:rPr>
        <w:t xml:space="preserve"> </w:t>
      </w:r>
      <w:r w:rsidR="00CC6872">
        <w:rPr>
          <w:color w:val="000000"/>
          <w:lang w:val="sr-Cyrl-RS"/>
        </w:rPr>
        <w:t>011</w:t>
      </w:r>
      <w:r w:rsidR="00CC6872" w:rsidRPr="005C007E">
        <w:rPr>
          <w:color w:val="000000"/>
          <w:lang w:val="sr-Cyrl-RS"/>
        </w:rPr>
        <w:t>-</w:t>
      </w:r>
      <w:r w:rsidR="00CC6872">
        <w:rPr>
          <w:color w:val="000000"/>
          <w:lang w:val="sr-Cyrl-RS"/>
        </w:rPr>
        <w:t>1884</w:t>
      </w:r>
      <w:r w:rsidR="00CC6872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CC6872" w:rsidRPr="005C007E">
        <w:rPr>
          <w:color w:val="000000"/>
          <w:lang w:val="sr-Cyrl-RS"/>
        </w:rPr>
        <w:t xml:space="preserve"> </w:t>
      </w:r>
      <w:r w:rsidR="00CC6872">
        <w:rPr>
          <w:color w:val="000000"/>
          <w:lang w:val="sr-Cyrl-RS"/>
        </w:rPr>
        <w:t>28</w:t>
      </w:r>
      <w:r w:rsidR="00CC6872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oktobra</w:t>
      </w:r>
      <w:r w:rsidR="00CC6872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CC6872" w:rsidRPr="005C007E">
        <w:rPr>
          <w:color w:val="000000"/>
          <w:lang w:val="sr-Cyrl-RS"/>
        </w:rPr>
        <w:t>)</w:t>
      </w:r>
      <w:r w:rsidR="00CC687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CC6872">
        <w:rPr>
          <w:color w:val="000000"/>
          <w:lang w:val="sr-Cyrl-RS"/>
        </w:rPr>
        <w:t>;</w:t>
      </w:r>
    </w:p>
    <w:p w:rsidR="00CC6872" w:rsidRPr="00CC6872" w:rsidRDefault="00CF47E1" w:rsidP="00CC6872">
      <w:pPr>
        <w:pStyle w:val="ListParagraph"/>
        <w:numPr>
          <w:ilvl w:val="0"/>
          <w:numId w:val="12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referendumu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narodnoj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inicijativi</w:t>
      </w:r>
      <w:r w:rsidR="00CC6872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CC6872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CC6872" w:rsidRPr="005C007E">
        <w:rPr>
          <w:color w:val="000000"/>
          <w:lang w:val="sr-Cyrl-RS"/>
        </w:rPr>
        <w:t xml:space="preserve"> </w:t>
      </w:r>
      <w:r w:rsidR="00CC6872">
        <w:rPr>
          <w:color w:val="000000"/>
          <w:lang w:val="sr-Cyrl-RS"/>
        </w:rPr>
        <w:t>011</w:t>
      </w:r>
      <w:r w:rsidR="00CC6872" w:rsidRPr="005C007E">
        <w:rPr>
          <w:color w:val="000000"/>
          <w:lang w:val="sr-Cyrl-RS"/>
        </w:rPr>
        <w:t>-</w:t>
      </w:r>
      <w:r w:rsidR="00CC6872">
        <w:rPr>
          <w:color w:val="000000"/>
          <w:lang w:val="sr-Cyrl-RS"/>
        </w:rPr>
        <w:t>2003</w:t>
      </w:r>
      <w:r w:rsidR="00CC6872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CC6872" w:rsidRPr="005C007E">
        <w:rPr>
          <w:color w:val="000000"/>
          <w:lang w:val="sr-Cyrl-RS"/>
        </w:rPr>
        <w:t xml:space="preserve"> </w:t>
      </w:r>
      <w:r w:rsidR="00CC6872">
        <w:rPr>
          <w:color w:val="000000"/>
          <w:lang w:val="sr-Cyrl-RS"/>
        </w:rPr>
        <w:t>09</w:t>
      </w:r>
      <w:r w:rsidR="00CC6872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novembra</w:t>
      </w:r>
      <w:r w:rsidR="00CC6872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CC6872" w:rsidRPr="005C007E">
        <w:rPr>
          <w:color w:val="000000"/>
          <w:lang w:val="sr-Cyrl-RS"/>
        </w:rPr>
        <w:t>)</w:t>
      </w:r>
      <w:r w:rsidR="00CC687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CC6872">
        <w:rPr>
          <w:lang w:val="sr-Cyrl-RS" w:eastAsia="sr-Cyrl-CS"/>
        </w:rPr>
        <w:t>;</w:t>
      </w:r>
    </w:p>
    <w:p w:rsidR="00CC6872" w:rsidRPr="00CC6872" w:rsidRDefault="00CF47E1" w:rsidP="00CC6872">
      <w:pPr>
        <w:pStyle w:val="ListParagraph"/>
        <w:numPr>
          <w:ilvl w:val="0"/>
          <w:numId w:val="12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Utvrđivanje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Osnovnom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Velikoj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Plani</w:t>
      </w:r>
      <w:r w:rsidR="00CC6872">
        <w:rPr>
          <w:lang w:val="sr-Cyrl-RS" w:eastAsia="sr-Cyrl-CS"/>
        </w:rPr>
        <w:t>;</w:t>
      </w:r>
    </w:p>
    <w:p w:rsidR="00960109" w:rsidRPr="00104080" w:rsidRDefault="00CF47E1" w:rsidP="00CC687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>
        <w:rPr>
          <w:lang w:val="sr-Cyrl-RS" w:eastAsia="sr-Cyrl-CS"/>
        </w:rPr>
        <w:t>Utvrđivanje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Upravnog</w:t>
      </w:r>
      <w:r w:rsidR="00CC6872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960109" w:rsidRPr="00104080">
        <w:rPr>
          <w:rFonts w:ascii="Times New Roman" w:hAnsi="Times New Roman"/>
          <w:lang w:eastAsia="sr-Cyrl-CS"/>
        </w:rPr>
        <w:t>.</w:t>
      </w:r>
    </w:p>
    <w:p w:rsidR="009E3974" w:rsidRPr="00A92E87" w:rsidRDefault="009E3974" w:rsidP="00A92E8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960109" w:rsidRPr="00104080" w:rsidRDefault="00CF47E1" w:rsidP="00EA14CE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560895" w:rsidRPr="00104080">
        <w:rPr>
          <w:rFonts w:ascii="Times New Roman" w:hAnsi="Times New Roman"/>
          <w:b/>
          <w:szCs w:val="24"/>
          <w:lang w:val="sr-Cyrl-CS"/>
        </w:rPr>
        <w:t>–</w:t>
      </w:r>
      <w:r w:rsidR="00A02ADD" w:rsidRPr="0010408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color w:val="000000"/>
          <w:lang w:val="sr-Cyrl-RS"/>
        </w:rPr>
        <w:t>Razmatranje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autonomnim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pokrajinama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jedinicama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lokalne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samouprave</w:t>
      </w:r>
      <w:r w:rsidR="00CC6872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CC6872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CC6872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CC6872" w:rsidRPr="005C007E">
        <w:rPr>
          <w:color w:val="000000"/>
          <w:lang w:val="sr-Cyrl-RS"/>
        </w:rPr>
        <w:t xml:space="preserve"> </w:t>
      </w:r>
      <w:r w:rsidR="00CC6872">
        <w:rPr>
          <w:color w:val="000000"/>
          <w:lang w:val="sr-Cyrl-RS"/>
        </w:rPr>
        <w:t>011</w:t>
      </w:r>
      <w:r w:rsidR="00CC6872" w:rsidRPr="005C007E">
        <w:rPr>
          <w:color w:val="000000"/>
          <w:lang w:val="sr-Cyrl-RS"/>
        </w:rPr>
        <w:t>-</w:t>
      </w:r>
      <w:r w:rsidR="00CC6872">
        <w:rPr>
          <w:color w:val="000000"/>
          <w:lang w:val="sr-Cyrl-RS"/>
        </w:rPr>
        <w:t>1884</w:t>
      </w:r>
      <w:r w:rsidR="00CC6872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CC6872" w:rsidRPr="005C007E">
        <w:rPr>
          <w:color w:val="000000"/>
          <w:lang w:val="sr-Cyrl-RS"/>
        </w:rPr>
        <w:t xml:space="preserve"> </w:t>
      </w:r>
      <w:r w:rsidR="00CC6872">
        <w:rPr>
          <w:color w:val="000000"/>
          <w:lang w:val="sr-Cyrl-RS"/>
        </w:rPr>
        <w:t>28</w:t>
      </w:r>
      <w:r w:rsidR="00CC6872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oktobra</w:t>
      </w:r>
      <w:r w:rsidR="00CC6872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CC6872" w:rsidRPr="005C007E">
        <w:rPr>
          <w:color w:val="000000"/>
          <w:lang w:val="sr-Cyrl-RS"/>
        </w:rPr>
        <w:t>)</w:t>
      </w:r>
      <w:r w:rsidR="00CC687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CC687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960109" w:rsidRPr="00104080">
        <w:rPr>
          <w:rFonts w:ascii="Times New Roman" w:hAnsi="Times New Roman"/>
          <w:color w:val="000000"/>
          <w:lang w:val="sr-Cyrl-RS"/>
        </w:rPr>
        <w:t>.</w:t>
      </w:r>
    </w:p>
    <w:p w:rsidR="00A02ADD" w:rsidRPr="00A92E87" w:rsidRDefault="00A02ADD" w:rsidP="00A92E8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3C5BE3" w:rsidRDefault="00CF47E1" w:rsidP="00A92E87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Ivana</w:t>
      </w:r>
      <w:r w:rsidR="00CC687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Savićević</w:t>
      </w:r>
      <w:r w:rsidR="003C5BE3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F1817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uvodnom</w:t>
      </w:r>
      <w:r w:rsidR="001F1817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istakla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da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ovim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predlogom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uvodi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sistem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kompetencija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upravljanje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ljudskim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resursima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što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predstavlja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prvu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fazu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ogleda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obavezi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lastRenderedPageBreak/>
        <w:t>usaglašavanja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Pravilnika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CC687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sistematizaciji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organizaciji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poslova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potrebnim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znanjima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veštinama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obavljanje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poslava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autonomnim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pokrajinama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jedinicama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lokalne</w:t>
      </w:r>
      <w:r w:rsidR="003B723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samouprave</w:t>
      </w:r>
      <w:r w:rsidR="003B723F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CC6872" w:rsidRPr="003B723F" w:rsidRDefault="00CC6872" w:rsidP="003B723F">
      <w:pPr>
        <w:jc w:val="both"/>
        <w:rPr>
          <w:rFonts w:ascii="Times New Roman" w:hAnsi="Times New Roman"/>
          <w:szCs w:val="24"/>
          <w:lang w:val="sr-Cyrl-RS"/>
        </w:rPr>
      </w:pPr>
    </w:p>
    <w:p w:rsidR="00E548CC" w:rsidRPr="00104080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b/>
          <w:szCs w:val="24"/>
          <w:lang w:val="sr-Cyrl-RS" w:eastAsia="sr-Cyrl-CS"/>
        </w:rPr>
        <w:tab/>
      </w:r>
      <w:r w:rsidR="00CF47E1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je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raspravu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reda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u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kojoj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su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učestvovali</w:t>
      </w:r>
      <w:r w:rsidR="003B723F">
        <w:rPr>
          <w:rFonts w:ascii="Times New Roman" w:hAnsi="Times New Roman"/>
          <w:szCs w:val="24"/>
          <w:lang w:val="sr-Cyrl-RS" w:eastAsia="sr-Cyrl-CS"/>
        </w:rPr>
        <w:t>: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doc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. </w:t>
      </w:r>
      <w:r w:rsidR="00CF47E1">
        <w:rPr>
          <w:rFonts w:ascii="Times New Roman" w:hAnsi="Times New Roman"/>
          <w:szCs w:val="24"/>
          <w:lang w:val="sr-Cyrl-CS"/>
        </w:rPr>
        <w:t>dr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Mihailo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Jokić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Maja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Mačužić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Puzić</w:t>
      </w:r>
      <w:r w:rsidR="00B8772C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Toma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Fila</w:t>
      </w:r>
      <w:r w:rsidR="008440DA" w:rsidRPr="00104080">
        <w:rPr>
          <w:rFonts w:ascii="Times New Roman" w:hAnsi="Times New Roman"/>
          <w:szCs w:val="24"/>
          <w:lang w:val="sr-Cyrl-RS" w:eastAsia="sr-Cyrl-CS"/>
        </w:rPr>
        <w:t>.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E548CC" w:rsidRPr="00104080" w:rsidRDefault="00E548CC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B723F" w:rsidRDefault="00E548CC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b/>
          <w:szCs w:val="24"/>
          <w:lang w:val="sr-Cyrl-CS"/>
        </w:rPr>
        <w:t>Doc</w:t>
      </w:r>
      <w:r w:rsidR="008D5AAA" w:rsidRPr="00A92E87">
        <w:rPr>
          <w:rFonts w:ascii="Times New Roman" w:hAnsi="Times New Roman"/>
          <w:b/>
          <w:szCs w:val="24"/>
          <w:lang w:val="sr-Cyrl-CS"/>
        </w:rPr>
        <w:t xml:space="preserve">. </w:t>
      </w:r>
      <w:r w:rsidR="00CF47E1">
        <w:rPr>
          <w:rFonts w:ascii="Times New Roman" w:hAnsi="Times New Roman"/>
          <w:b/>
          <w:szCs w:val="24"/>
          <w:lang w:val="sr-Cyrl-CS"/>
        </w:rPr>
        <w:t>dr</w:t>
      </w:r>
      <w:r w:rsidR="00B36E7A"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Mihailo</w:t>
      </w:r>
      <w:r w:rsidR="00B36E7A"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Jokić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zatražio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informaciju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vezi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rokom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izradu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platnih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razreda</w:t>
      </w:r>
      <w:r w:rsidR="003B723F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kako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zaposleni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javnim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službama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primali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posao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koji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obavljaju</w:t>
      </w:r>
      <w:r w:rsidR="003B723F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skladu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svojim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znanjem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veštinama</w:t>
      </w:r>
      <w:r w:rsidR="003B723F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bez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ozira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instituciju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kojoj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su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zaposlleni</w:t>
      </w:r>
      <w:r w:rsidR="003B723F">
        <w:rPr>
          <w:rFonts w:ascii="Times New Roman" w:hAnsi="Times New Roman"/>
          <w:szCs w:val="24"/>
          <w:lang w:val="sr-Cyrl-CS"/>
        </w:rPr>
        <w:t>.</w:t>
      </w: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36E7A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b/>
          <w:szCs w:val="24"/>
          <w:lang w:val="sr-Cyrl-CS"/>
        </w:rPr>
        <w:t>Maja</w:t>
      </w:r>
      <w:r w:rsidR="003B723F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Mačužić</w:t>
      </w:r>
      <w:r w:rsidR="003B723F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Puzić</w:t>
      </w:r>
      <w:r w:rsidR="003B723F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zahvalila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poslaniku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Jokiću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obavestila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prisutne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skupštinskoj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proceduri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već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nalazi</w:t>
      </w:r>
      <w:r w:rsidR="003B723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Predlog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zakona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o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izmenama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Zakona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o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sistemu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plata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zaposlenih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u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javnom</w:t>
      </w:r>
      <w:r w:rsidR="00EF7DAF" w:rsidRPr="00EF7DAF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 xml:space="preserve"> </w:t>
      </w:r>
      <w:r w:rsidR="00CF47E1">
        <w:rPr>
          <w:rStyle w:val="FontStyle21"/>
          <w:rFonts w:ascii="Times New Roman" w:hAnsi="Times New Roman"/>
          <w:b w:val="0"/>
          <w:szCs w:val="24"/>
          <w:lang w:val="sr-Cyrl-CS" w:eastAsia="sr-Cyrl-CS"/>
        </w:rPr>
        <w:t>sektoru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pratećim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zakonima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koji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regulišu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ovu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oblast</w:t>
      </w:r>
      <w:r w:rsidR="00EF7DAF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kojima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upravo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odlaže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reforma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sistema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plata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do</w:t>
      </w:r>
      <w:r w:rsidR="00EF7DAF">
        <w:rPr>
          <w:rFonts w:ascii="Times New Roman" w:hAnsi="Times New Roman"/>
          <w:szCs w:val="24"/>
          <w:lang w:val="sr-Cyrl-CS"/>
        </w:rPr>
        <w:t xml:space="preserve"> 2025</w:t>
      </w:r>
      <w:r w:rsidR="008D5AAA" w:rsidRPr="00104080">
        <w:rPr>
          <w:rFonts w:ascii="Times New Roman" w:hAnsi="Times New Roman"/>
          <w:szCs w:val="24"/>
          <w:lang w:val="sr-Cyrl-CS"/>
        </w:rPr>
        <w:t>.</w:t>
      </w:r>
      <w:r w:rsidR="00EF7DAF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godine</w:t>
      </w:r>
      <w:r w:rsidR="00EF7DAF">
        <w:rPr>
          <w:rFonts w:ascii="Times New Roman" w:hAnsi="Times New Roman"/>
          <w:szCs w:val="24"/>
          <w:lang w:val="sr-Cyrl-CS"/>
        </w:rPr>
        <w:t>.</w:t>
      </w:r>
    </w:p>
    <w:p w:rsidR="00EF7DAF" w:rsidRDefault="00EF7DAF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Naglasila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Ministarstvo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državne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uprave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lokalne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samouprave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pristupilo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sistematizaciji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izradi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kataloškog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pregleda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svih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radnih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mesta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finansijska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analiza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koja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treba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pokaže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efekte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uvođenja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razreda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njihovog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uticaja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Budžet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još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uvek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spremna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očekivati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analiza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spremna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možda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sledećem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sazivu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kada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čitava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problematika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prebačena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Ministarstvo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finansija</w:t>
      </w:r>
      <w:r>
        <w:rPr>
          <w:rFonts w:ascii="Times New Roman" w:hAnsi="Times New Roman"/>
          <w:szCs w:val="24"/>
          <w:lang w:val="sr-Cyrl-CS"/>
        </w:rPr>
        <w:t>.</w:t>
      </w:r>
    </w:p>
    <w:p w:rsidR="00EF7DAF" w:rsidRDefault="00EF7DAF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Ukazala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dogovoru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MMF</w:t>
      </w:r>
      <w:r>
        <w:rPr>
          <w:rFonts w:ascii="Times New Roman" w:hAnsi="Times New Roman"/>
          <w:szCs w:val="24"/>
          <w:lang w:val="sr-Cyrl-CS"/>
        </w:rPr>
        <w:t>-</w:t>
      </w:r>
      <w:r w:rsidR="00CF47E1">
        <w:rPr>
          <w:rFonts w:ascii="Times New Roman" w:hAnsi="Times New Roman"/>
          <w:szCs w:val="24"/>
          <w:lang w:val="sr-Cyrl-CS"/>
        </w:rPr>
        <w:t>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ostalim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finansijskim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institucijama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prate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reformu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određen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rok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uvođenje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razreda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sistem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zaposlenih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javnom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sektoru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2025. </w:t>
      </w:r>
      <w:r w:rsidR="00CF47E1">
        <w:rPr>
          <w:rFonts w:ascii="Times New Roman" w:hAnsi="Times New Roman"/>
          <w:szCs w:val="24"/>
          <w:lang w:val="sr-Cyrl-CS"/>
        </w:rPr>
        <w:t>godinu</w:t>
      </w:r>
      <w:r>
        <w:rPr>
          <w:rFonts w:ascii="Times New Roman" w:hAnsi="Times New Roman"/>
          <w:szCs w:val="24"/>
          <w:lang w:val="sr-Cyrl-CS"/>
        </w:rPr>
        <w:t>.</w:t>
      </w:r>
    </w:p>
    <w:p w:rsidR="00B8772C" w:rsidRPr="00104080" w:rsidRDefault="00B8772C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Rekla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moguće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sledeće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nakon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sprovođenja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parlamentarnih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izbora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konstituisanja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nove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Vlade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omogućeno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oblast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pređe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Ministarstvo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finansija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kada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započeta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faza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reforme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postepeno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dolazilo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konačnog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rešenja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s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tim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očekuje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najveći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reforme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zaživi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već</w:t>
      </w:r>
      <w:r>
        <w:rPr>
          <w:rFonts w:ascii="Times New Roman" w:hAnsi="Times New Roman"/>
          <w:szCs w:val="24"/>
          <w:lang w:val="sr-Cyrl-CS"/>
        </w:rPr>
        <w:t xml:space="preserve"> 2023. </w:t>
      </w:r>
      <w:r w:rsidR="00CF47E1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>.</w:t>
      </w: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8772C" w:rsidRDefault="002F3DD4" w:rsidP="00B877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b/>
          <w:szCs w:val="24"/>
          <w:lang w:val="sr-Cyrl-CS"/>
        </w:rPr>
        <w:t>Toma</w:t>
      </w:r>
      <w:r w:rsidR="00B8772C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Fila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izrazio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nevericu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mogućnost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da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ovaj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sistem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potpunosti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zaživi</w:t>
      </w:r>
      <w:r w:rsidR="00B8772C">
        <w:rPr>
          <w:rFonts w:ascii="Times New Roman" w:hAnsi="Times New Roman"/>
          <w:szCs w:val="24"/>
          <w:lang w:val="sr-Cyrl-CS"/>
        </w:rPr>
        <w:t>.</w:t>
      </w:r>
    </w:p>
    <w:p w:rsidR="00B8772C" w:rsidRDefault="00B8772C" w:rsidP="00B877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3DD4" w:rsidRDefault="00B8772C" w:rsidP="00B877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F3DD4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Maja</w:t>
      </w:r>
      <w:r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Mačužić</w:t>
      </w:r>
      <w:r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Puzić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iznela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uveravanja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neophodnost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sprovođenja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navedene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reforme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njenu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uspešnost</w:t>
      </w:r>
      <w:r>
        <w:rPr>
          <w:rFonts w:ascii="Times New Roman" w:hAnsi="Times New Roman"/>
          <w:szCs w:val="24"/>
          <w:lang w:val="sr-Cyrl-CS"/>
        </w:rPr>
        <w:t>.</w:t>
      </w:r>
    </w:p>
    <w:p w:rsidR="00B8772C" w:rsidRDefault="00B8772C" w:rsidP="00B877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8772C" w:rsidRPr="00B8772C" w:rsidRDefault="00B8772C" w:rsidP="00B877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b/>
          <w:szCs w:val="24"/>
          <w:lang w:val="sr-Cyrl-CS"/>
        </w:rPr>
        <w:t>Doc</w:t>
      </w:r>
      <w:r w:rsidRPr="00A92E87">
        <w:rPr>
          <w:rFonts w:ascii="Times New Roman" w:hAnsi="Times New Roman"/>
          <w:b/>
          <w:szCs w:val="24"/>
          <w:lang w:val="sr-Cyrl-CS"/>
        </w:rPr>
        <w:t xml:space="preserve">. </w:t>
      </w:r>
      <w:r w:rsidR="00CF47E1">
        <w:rPr>
          <w:rFonts w:ascii="Times New Roman" w:hAnsi="Times New Roman"/>
          <w:b/>
          <w:szCs w:val="24"/>
          <w:lang w:val="sr-Cyrl-CS"/>
        </w:rPr>
        <w:t>dr</w:t>
      </w:r>
      <w:r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Mihailo</w:t>
      </w:r>
      <w:r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CF47E1">
        <w:rPr>
          <w:rFonts w:ascii="Times New Roman" w:hAnsi="Times New Roman"/>
          <w:b/>
          <w:szCs w:val="24"/>
          <w:lang w:val="sr-Cyrl-CS"/>
        </w:rPr>
        <w:t>Jokić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izrazio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nezadovoljstvo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zbog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predstojećeg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preusmeravanja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oblasti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sistemom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plata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zaposlenih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javnom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sektoru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nadležnost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Ministarstva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finansija</w:t>
      </w:r>
      <w:r>
        <w:rPr>
          <w:rFonts w:ascii="Times New Roman" w:hAnsi="Times New Roman"/>
          <w:szCs w:val="24"/>
          <w:lang w:val="sr-Cyrl-CS"/>
        </w:rPr>
        <w:t>.</w:t>
      </w:r>
    </w:p>
    <w:p w:rsidR="00784206" w:rsidRPr="00104080" w:rsidRDefault="00784206" w:rsidP="0078420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20522" w:rsidRPr="006B1E56" w:rsidRDefault="00F162EF" w:rsidP="006B1E5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Kako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niko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više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nije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javio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reč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predsednik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Odbora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zaključio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raspravu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 w:rsidR="008B7E28"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stavio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glasanje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predlog</w:t>
      </w:r>
      <w:r w:rsidR="00B8772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</w:t>
      </w:r>
      <w:r w:rsidR="00CF47E1">
        <w:rPr>
          <w:rFonts w:ascii="Times New Roman" w:hAnsi="Times New Roman"/>
          <w:szCs w:val="24"/>
          <w:lang w:val="sr-Cyrl-RS"/>
        </w:rPr>
        <w:t>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Odbor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, </w:t>
      </w:r>
      <w:r w:rsidR="00CF47E1">
        <w:rPr>
          <w:rFonts w:ascii="Times New Roman" w:hAnsi="Times New Roman"/>
          <w:szCs w:val="24"/>
          <w:lang w:val="sr-Cyrl-RS"/>
        </w:rPr>
        <w:t>u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skladu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sa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članom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155. </w:t>
      </w:r>
      <w:r w:rsidR="00CF47E1">
        <w:rPr>
          <w:rFonts w:ascii="Times New Roman" w:hAnsi="Times New Roman"/>
          <w:szCs w:val="24"/>
          <w:lang w:val="sr-Cyrl-RS"/>
        </w:rPr>
        <w:t>stav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2. </w:t>
      </w:r>
      <w:r w:rsidR="00CF47E1">
        <w:rPr>
          <w:rFonts w:ascii="Times New Roman" w:hAnsi="Times New Roman"/>
          <w:szCs w:val="24"/>
          <w:lang w:val="sr-Cyrl-RS"/>
        </w:rPr>
        <w:t>Poslovnika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Narodne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skupštine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, </w:t>
      </w:r>
      <w:r w:rsidR="00CF47E1">
        <w:rPr>
          <w:rFonts w:ascii="Times New Roman" w:hAnsi="Times New Roman"/>
          <w:szCs w:val="24"/>
          <w:lang w:val="sr-Cyrl-RS"/>
        </w:rPr>
        <w:t>odluči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da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predloži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Narodnoj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skupštini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da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prihvati</w:t>
      </w:r>
      <w:r w:rsidR="0044281B"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Predlog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zakona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o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izmenama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i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dopunama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Zakona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o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zaposlenima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u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autonomnim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pokrajinama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i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jedinicama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lokalne</w:t>
      </w:r>
      <w:r w:rsidR="0044281B" w:rsidRPr="00321E3D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samouprave</w:t>
      </w:r>
      <w:r w:rsidR="0044281B" w:rsidRPr="005019B0">
        <w:rPr>
          <w:rStyle w:val="colornavy"/>
          <w:rFonts w:ascii="Times New Roman" w:hAnsi="Times New Roman"/>
          <w:lang w:val="sr-Cyrl-RS"/>
        </w:rPr>
        <w:t xml:space="preserve">, </w:t>
      </w:r>
      <w:r w:rsidR="00CF47E1">
        <w:rPr>
          <w:rStyle w:val="colornavy"/>
          <w:rFonts w:ascii="Times New Roman" w:hAnsi="Times New Roman"/>
          <w:lang w:val="sr-Cyrl-RS"/>
        </w:rPr>
        <w:t>u</w:t>
      </w:r>
      <w:r w:rsidR="0044281B" w:rsidRPr="005019B0">
        <w:rPr>
          <w:rStyle w:val="colornavy"/>
          <w:rFonts w:ascii="Times New Roman" w:hAnsi="Times New Roman"/>
          <w:lang w:val="sr-Cyrl-RS"/>
        </w:rPr>
        <w:t xml:space="preserve"> </w:t>
      </w:r>
      <w:r w:rsidR="00CF47E1">
        <w:rPr>
          <w:rStyle w:val="colornavy"/>
          <w:rFonts w:ascii="Times New Roman" w:hAnsi="Times New Roman"/>
          <w:lang w:val="sr-Cyrl-RS"/>
        </w:rPr>
        <w:t>načelu</w:t>
      </w:r>
      <w:r w:rsidR="00960109" w:rsidRPr="00104080">
        <w:rPr>
          <w:rFonts w:ascii="Times New Roman" w:hAnsi="Times New Roman"/>
          <w:szCs w:val="24"/>
          <w:lang w:val="sr-Cyrl-RS"/>
        </w:rPr>
        <w:t>.</w:t>
      </w:r>
    </w:p>
    <w:p w:rsidR="006E144A" w:rsidRPr="006E144A" w:rsidRDefault="006E144A" w:rsidP="006E144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20522" w:rsidRPr="00104080" w:rsidRDefault="00CF47E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979C5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0522" w:rsidRPr="00104080">
        <w:rPr>
          <w:rFonts w:ascii="Times New Roman" w:hAnsi="Times New Roman"/>
          <w:szCs w:val="24"/>
          <w:lang w:val="sr-Cyrl-CS"/>
        </w:rPr>
        <w:t>.</w:t>
      </w:r>
    </w:p>
    <w:p w:rsidR="00F20522" w:rsidRPr="00104080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104080" w:rsidRDefault="00CF47E1" w:rsidP="00F2052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F162EF" w:rsidRPr="00104080">
        <w:rPr>
          <w:rFonts w:ascii="Times New Roman" w:hAnsi="Times New Roman"/>
          <w:szCs w:val="24"/>
          <w:lang w:val="sr-Cyrl-CS"/>
        </w:rPr>
        <w:t>.</w:t>
      </w:r>
    </w:p>
    <w:p w:rsidR="00E30F18" w:rsidRPr="00104080" w:rsidRDefault="00E30F18" w:rsidP="00F20522">
      <w:pPr>
        <w:ind w:firstLine="720"/>
        <w:jc w:val="both"/>
        <w:rPr>
          <w:rFonts w:ascii="Times New Roman" w:hAnsi="Times New Roman"/>
          <w:szCs w:val="24"/>
        </w:rPr>
      </w:pPr>
    </w:p>
    <w:p w:rsidR="00074FC0" w:rsidRPr="00104080" w:rsidRDefault="00CF47E1" w:rsidP="00EA14C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162EF" w:rsidRPr="00104080">
        <w:rPr>
          <w:rFonts w:ascii="Times New Roman" w:hAnsi="Times New Roman"/>
          <w:szCs w:val="24"/>
          <w:lang w:val="sr-Cyrl-CS"/>
        </w:rPr>
        <w:t>.</w:t>
      </w:r>
    </w:p>
    <w:p w:rsidR="00074FC0" w:rsidRPr="0010408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960109" w:rsidRPr="00CF47E1" w:rsidRDefault="00CF47E1" w:rsidP="00EA14CE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074FC0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074FC0" w:rsidRPr="00104080">
        <w:rPr>
          <w:rFonts w:ascii="Times New Roman" w:hAnsi="Times New Roman"/>
          <w:b/>
          <w:szCs w:val="24"/>
          <w:lang w:val="sr-Cyrl-CS"/>
        </w:rPr>
        <w:t xml:space="preserve"> –</w:t>
      </w:r>
      <w:r w:rsidR="00960109" w:rsidRPr="00CF47E1">
        <w:rPr>
          <w:rFonts w:ascii="Times New Roman" w:hAnsi="Times New Roman"/>
          <w:lang w:val="sr-Cyrl-CS" w:eastAsia="sr-Cyrl-CS"/>
        </w:rPr>
        <w:t xml:space="preserve"> </w:t>
      </w:r>
      <w:r>
        <w:rPr>
          <w:color w:val="000000"/>
          <w:lang w:val="sr-Cyrl-RS"/>
        </w:rPr>
        <w:t>Razmatranje</w:t>
      </w:r>
      <w:r w:rsidR="0044281B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44281B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referendumu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narodnoj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inicijativi</w:t>
      </w:r>
      <w:r w:rsidR="0044281B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44281B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44281B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44281B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44281B" w:rsidRPr="005C007E">
        <w:rPr>
          <w:color w:val="000000"/>
          <w:lang w:val="sr-Cyrl-RS"/>
        </w:rPr>
        <w:t xml:space="preserve"> </w:t>
      </w:r>
      <w:r w:rsidR="0044281B">
        <w:rPr>
          <w:color w:val="000000"/>
          <w:lang w:val="sr-Cyrl-RS"/>
        </w:rPr>
        <w:t>011</w:t>
      </w:r>
      <w:r w:rsidR="0044281B" w:rsidRPr="005C007E">
        <w:rPr>
          <w:color w:val="000000"/>
          <w:lang w:val="sr-Cyrl-RS"/>
        </w:rPr>
        <w:t>-</w:t>
      </w:r>
      <w:r w:rsidR="0044281B">
        <w:rPr>
          <w:color w:val="000000"/>
          <w:lang w:val="sr-Cyrl-RS"/>
        </w:rPr>
        <w:t>2003</w:t>
      </w:r>
      <w:r w:rsidR="0044281B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44281B" w:rsidRPr="005C007E">
        <w:rPr>
          <w:color w:val="000000"/>
          <w:lang w:val="sr-Cyrl-RS"/>
        </w:rPr>
        <w:t xml:space="preserve"> </w:t>
      </w:r>
      <w:r w:rsidR="0044281B">
        <w:rPr>
          <w:color w:val="000000"/>
          <w:lang w:val="sr-Cyrl-RS"/>
        </w:rPr>
        <w:t>09</w:t>
      </w:r>
      <w:r w:rsidR="0044281B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novembra</w:t>
      </w:r>
      <w:r w:rsidR="0044281B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44281B" w:rsidRPr="005C007E">
        <w:rPr>
          <w:color w:val="000000"/>
          <w:lang w:val="sr-Cyrl-RS"/>
        </w:rPr>
        <w:t>)</w:t>
      </w:r>
      <w:r w:rsidR="0044281B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960109" w:rsidRPr="00CF47E1">
        <w:rPr>
          <w:rFonts w:ascii="Times New Roman" w:hAnsi="Times New Roman"/>
          <w:lang w:val="sr-Cyrl-CS" w:eastAsia="sr-Cyrl-CS"/>
        </w:rPr>
        <w:t>.</w:t>
      </w:r>
    </w:p>
    <w:p w:rsidR="00660541" w:rsidRPr="00104080" w:rsidRDefault="00660541" w:rsidP="00074F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F3DD4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Maja</w:t>
      </w:r>
      <w:r w:rsidR="0044281B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Mačužić</w:t>
      </w:r>
      <w:r w:rsidR="0044281B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Puzić</w:t>
      </w:r>
      <w:r w:rsidR="0044281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428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predstavila</w:t>
      </w:r>
      <w:r w:rsidR="0044281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</w:t>
      </w:r>
      <w:r w:rsidR="0044281B">
        <w:rPr>
          <w:rFonts w:ascii="Times New Roman" w:hAnsi="Times New Roman"/>
          <w:szCs w:val="24"/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44281B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referendumu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narodnoj</w:t>
      </w:r>
      <w:r w:rsidR="004428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inicijativi</w:t>
      </w:r>
      <w:r w:rsidR="0044281B">
        <w:rPr>
          <w:rFonts w:asciiTheme="minorHAnsi" w:hAnsiTheme="minorHAnsi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istakla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njegov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značaj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leži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44281B" w:rsidRP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odredbama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RS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propisuju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suverenitet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potiče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lastRenderedPageBreak/>
        <w:t>od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vrše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referendumom</w:t>
      </w:r>
      <w:r w:rsidR="0044281B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narodnom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inicijativom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preko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svojih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slobodno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izabranih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predstavnika</w:t>
      </w:r>
      <w:r w:rsidR="0044281B">
        <w:rPr>
          <w:rFonts w:ascii="Times New Roman" w:hAnsi="Times New Roman"/>
          <w:color w:val="000000"/>
          <w:lang w:val="sr-Cyrl-RS"/>
        </w:rPr>
        <w:t>.</w:t>
      </w:r>
    </w:p>
    <w:p w:rsidR="0044281B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Rekla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važeći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donet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još</w:t>
      </w:r>
      <w:r w:rsidR="0044281B">
        <w:rPr>
          <w:rFonts w:ascii="Times New Roman" w:hAnsi="Times New Roman"/>
          <w:color w:val="000000"/>
          <w:lang w:val="sr-Cyrl-RS"/>
        </w:rPr>
        <w:t xml:space="preserve"> 1994. </w:t>
      </w:r>
      <w:r>
        <w:rPr>
          <w:rFonts w:ascii="Times New Roman" w:hAnsi="Times New Roman"/>
          <w:color w:val="000000"/>
          <w:lang w:val="sr-Cyrl-RS"/>
        </w:rPr>
        <w:t>godine</w:t>
      </w:r>
      <w:r w:rsidR="0044281B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te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donošenjem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novog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Ustava</w:t>
      </w:r>
      <w:r w:rsidR="0044281B">
        <w:rPr>
          <w:rFonts w:ascii="Times New Roman" w:hAnsi="Times New Roman"/>
          <w:color w:val="000000"/>
          <w:lang w:val="sr-Cyrl-RS"/>
        </w:rPr>
        <w:t xml:space="preserve">, 2006. </w:t>
      </w:r>
      <w:r>
        <w:rPr>
          <w:rFonts w:ascii="Times New Roman" w:hAnsi="Times New Roman"/>
          <w:color w:val="000000"/>
          <w:lang w:val="sr-Cyrl-RS"/>
        </w:rPr>
        <w:t>godine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trebalo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uskladiti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njegovim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odredbama</w:t>
      </w:r>
      <w:r w:rsidR="0044281B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ali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danas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nije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učinjeno</w:t>
      </w:r>
      <w:r w:rsidR="0044281B">
        <w:rPr>
          <w:rFonts w:ascii="Times New Roman" w:hAnsi="Times New Roman"/>
          <w:color w:val="000000"/>
          <w:lang w:val="sr-Cyrl-RS"/>
        </w:rPr>
        <w:t>.</w:t>
      </w:r>
    </w:p>
    <w:p w:rsidR="0044281B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Naglasila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ovaj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predstavlja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samo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puko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usklađivanje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Ustavom</w:t>
      </w:r>
      <w:r w:rsidR="0044281B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već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predstavlja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ozbiljno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unapređenje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samog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procesa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svim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njegovim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segmentima</w:t>
      </w:r>
      <w:r w:rsidR="0044281B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te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najznačajnija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ovom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predlogu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ona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odnosi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propisivanje</w:t>
      </w:r>
      <w:r w:rsidR="0044281B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uspeh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smislu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nije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potreban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uspeh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6A232C">
        <w:rPr>
          <w:rFonts w:ascii="Times New Roman" w:hAnsi="Times New Roman"/>
          <w:color w:val="000000"/>
          <w:lang w:val="sr-Cyrl-RS"/>
        </w:rPr>
        <w:t>.</w:t>
      </w:r>
    </w:p>
    <w:p w:rsidR="006A232C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Ukazala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ovaj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prepoznaje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najviše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standarde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sprovođenje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inicijative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uspostavljeni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skladu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evropskim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drugim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demokratskim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načelima</w:t>
      </w:r>
      <w:r w:rsidR="006A232C">
        <w:rPr>
          <w:rFonts w:ascii="Times New Roman" w:hAnsi="Times New Roman"/>
          <w:color w:val="000000"/>
          <w:lang w:val="sr-Cyrl-RS"/>
        </w:rPr>
        <w:t>.</w:t>
      </w:r>
    </w:p>
    <w:p w:rsidR="006A232C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Navela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navedene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sve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vrste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poznaje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pravni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poredak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kao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što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republički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pokrajinski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lokalni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kao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delu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teritorije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obavezni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fakultativni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prethodni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naknadni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ustavotvorni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zakonodavni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upravni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savetodavni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A232C">
        <w:rPr>
          <w:rFonts w:ascii="Times New Roman" w:hAnsi="Times New Roman"/>
          <w:color w:val="000000"/>
          <w:lang w:val="sr-Cyrl-RS"/>
        </w:rPr>
        <w:t>.</w:t>
      </w:r>
    </w:p>
    <w:p w:rsidR="006A232C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Istakla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značajno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unapređenje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materije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predstavlja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unošenje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omogućavaju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učestvovanje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birača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referendumu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tako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što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omogućeno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glasanje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interno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raseljenim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licima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privremenom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boravištu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ali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uveo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mogućnost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izjašnjavaju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boravištu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glasačim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mestima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inostranstvu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prema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izabranom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mestu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glasanja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zemlji</w:t>
      </w:r>
      <w:r w:rsidR="006A232C">
        <w:rPr>
          <w:rFonts w:ascii="Times New Roman" w:hAnsi="Times New Roman"/>
          <w:color w:val="000000"/>
          <w:lang w:val="sr-Cyrl-RS"/>
        </w:rPr>
        <w:t>.</w:t>
      </w:r>
    </w:p>
    <w:p w:rsidR="006A232C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Naglasila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ovaj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predviđa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mogućnost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utvrdi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svoj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stav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slučaju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kada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raspisuje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zahtev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određenog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broja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građana</w:t>
      </w:r>
      <w:r w:rsidR="006A232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što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omogućava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davanje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političkog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mišljenja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zahteve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potiču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čiji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raspisan</w:t>
      </w:r>
      <w:r w:rsidR="006A232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A232C">
        <w:rPr>
          <w:rFonts w:ascii="Times New Roman" w:hAnsi="Times New Roman"/>
          <w:color w:val="000000"/>
          <w:lang w:val="sr-Cyrl-RS"/>
        </w:rPr>
        <w:t>.</w:t>
      </w:r>
    </w:p>
    <w:p w:rsidR="006E59B1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Rekla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jasan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način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uređen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rad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svih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organa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učestvuju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sprovođenju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njihove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obaveze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međusobni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odnos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kao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učešće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javnosti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pri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čemu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velikog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značaja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kojima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reguliše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nezavisno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telo</w:t>
      </w:r>
      <w:r w:rsidR="006E59B1">
        <w:rPr>
          <w:rFonts w:ascii="Times New Roman" w:hAnsi="Times New Roman"/>
          <w:color w:val="000000"/>
          <w:lang w:val="sr-Cyrl-RS"/>
        </w:rPr>
        <w:t xml:space="preserve"> (</w:t>
      </w:r>
      <w:r>
        <w:rPr>
          <w:rFonts w:ascii="Times New Roman" w:hAnsi="Times New Roman"/>
          <w:color w:val="000000"/>
          <w:lang w:val="sr-Cyrl-RS"/>
        </w:rPr>
        <w:t>RIK</w:t>
      </w:r>
      <w:r w:rsidR="006E59B1">
        <w:rPr>
          <w:rFonts w:ascii="Times New Roman" w:hAnsi="Times New Roman"/>
          <w:color w:val="000000"/>
          <w:lang w:val="sr-Cyrl-RS"/>
        </w:rPr>
        <w:t xml:space="preserve">) </w:t>
      </w:r>
      <w:r>
        <w:rPr>
          <w:rFonts w:ascii="Times New Roman" w:hAnsi="Times New Roman"/>
          <w:color w:val="000000"/>
          <w:lang w:val="sr-Cyrl-RS"/>
        </w:rPr>
        <w:t>priprema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informaciju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distribuira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građanima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odnosi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temu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6E59B1">
        <w:rPr>
          <w:rFonts w:ascii="Times New Roman" w:hAnsi="Times New Roman"/>
          <w:color w:val="000000"/>
          <w:lang w:val="sr-Cyrl-RS"/>
        </w:rPr>
        <w:t>.</w:t>
      </w:r>
    </w:p>
    <w:p w:rsidR="006E59B1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Ukazala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ovim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predlogom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značajnoj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meri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omogućava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grupi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podnesu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osnovu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će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biti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raspisan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odnosno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pokretanje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izmenu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kako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tako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drugih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imaju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lokalni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karakter</w:t>
      </w:r>
      <w:r w:rsidR="006E59B1">
        <w:rPr>
          <w:rFonts w:ascii="Times New Roman" w:hAnsi="Times New Roman"/>
          <w:color w:val="000000"/>
          <w:lang w:val="sr-Cyrl-RS"/>
        </w:rPr>
        <w:t>.</w:t>
      </w:r>
    </w:p>
    <w:p w:rsidR="006A232C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Obavestila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prisutne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pojedine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nevladine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organizacije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imale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primedbu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visinu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naknade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overu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potpisa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sprovođenje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inicijative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iznosi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minimalnih</w:t>
      </w:r>
      <w:r w:rsidR="006E59B1">
        <w:rPr>
          <w:rFonts w:ascii="Times New Roman" w:hAnsi="Times New Roman"/>
          <w:color w:val="000000"/>
          <w:lang w:val="sr-Cyrl-RS"/>
        </w:rPr>
        <w:t xml:space="preserve"> 40,00 </w:t>
      </w:r>
      <w:r>
        <w:rPr>
          <w:rFonts w:ascii="Times New Roman" w:hAnsi="Times New Roman"/>
          <w:color w:val="000000"/>
          <w:lang w:val="sr-Cyrl-RS"/>
        </w:rPr>
        <w:t>dinara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što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pokriva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realne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troškove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overe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potpisa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ali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ima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cilj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formalizovanje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akta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identifikacije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lica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žele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učestvuju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narodnoj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inicijativi</w:t>
      </w:r>
      <w:r w:rsidR="006E59B1">
        <w:rPr>
          <w:rFonts w:ascii="Times New Roman" w:hAnsi="Times New Roman"/>
          <w:color w:val="000000"/>
          <w:lang w:val="sr-Cyrl-RS"/>
        </w:rPr>
        <w:t>.</w:t>
      </w:r>
    </w:p>
    <w:p w:rsidR="006E59B1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Takođe</w:t>
      </w:r>
      <w:r w:rsidR="006E59B1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ukazala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ovaj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predlog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propisuje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postupak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zaštite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prava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glasača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tokom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sprovođenja</w:t>
      </w:r>
      <w:r w:rsidR="006E59B1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7E0C3A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što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podrazumeva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propisivanje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rokova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podnošenje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prigovora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slučaju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kršenja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procedure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prilikom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glasanja</w:t>
      </w:r>
      <w:r w:rsidR="007E0C3A">
        <w:rPr>
          <w:rFonts w:ascii="Times New Roman" w:hAnsi="Times New Roman"/>
          <w:color w:val="000000"/>
          <w:lang w:val="sr-Cyrl-RS"/>
        </w:rPr>
        <w:t>.</w:t>
      </w:r>
    </w:p>
    <w:p w:rsidR="007E0C3A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Izlaganje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zaključila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iznošenjem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uverenja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će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ovaj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značajnoj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meri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omogućiti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veće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učešće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donošenju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najznačajnih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odluka</w:t>
      </w:r>
      <w:r w:rsidR="007E0C3A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što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će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podrazumevati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preuzimanje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dela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odgovornosti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donete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odluke</w:t>
      </w:r>
      <w:r w:rsidR="007E0C3A">
        <w:rPr>
          <w:rFonts w:ascii="Times New Roman" w:hAnsi="Times New Roman"/>
          <w:color w:val="000000"/>
          <w:lang w:val="sr-Cyrl-RS"/>
        </w:rPr>
        <w:t>.</w:t>
      </w:r>
    </w:p>
    <w:p w:rsidR="006A232C" w:rsidRPr="0044281B" w:rsidRDefault="006A232C" w:rsidP="002F3DD4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F3DD4" w:rsidRPr="00104080" w:rsidRDefault="002F3DD4" w:rsidP="002F3DD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44281B">
        <w:rPr>
          <w:rFonts w:ascii="Times New Roman" w:hAnsi="Times New Roman"/>
          <w:szCs w:val="24"/>
          <w:lang w:val="sr-Cyrl-RS" w:eastAsia="sr-Cyrl-CS"/>
        </w:rPr>
        <w:tab/>
      </w:r>
      <w:r w:rsidR="00CF47E1">
        <w:rPr>
          <w:rFonts w:ascii="Times New Roman" w:hAnsi="Times New Roman"/>
          <w:szCs w:val="24"/>
          <w:lang w:val="sr-Cyrl-RS" w:eastAsia="sr-Cyrl-CS"/>
        </w:rPr>
        <w:t>Predsednik</w:t>
      </w:r>
      <w:r w:rsidRPr="0044281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Odbora</w:t>
      </w:r>
      <w:r w:rsidRPr="0044281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je</w:t>
      </w:r>
      <w:r w:rsidRPr="0044281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otvorio</w:t>
      </w:r>
      <w:r w:rsidRPr="0044281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raspravu</w:t>
      </w:r>
      <w:r w:rsidRPr="0044281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u</w:t>
      </w:r>
      <w:r w:rsidRPr="0044281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reda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kojoj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su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učestvovali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: </w:t>
      </w:r>
      <w:r w:rsidR="00CF47E1">
        <w:rPr>
          <w:rFonts w:ascii="Times New Roman" w:hAnsi="Times New Roman"/>
          <w:szCs w:val="24"/>
          <w:lang w:val="sr-Cyrl-RS" w:eastAsia="sr-Cyrl-CS"/>
        </w:rPr>
        <w:t>Đorđe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RS" w:eastAsia="sr-Cyrl-CS"/>
        </w:rPr>
        <w:t>Komlenski</w:t>
      </w:r>
      <w:r w:rsidR="007E0C3A">
        <w:rPr>
          <w:rFonts w:ascii="Times New Roman" w:hAnsi="Times New Roman"/>
          <w:szCs w:val="24"/>
          <w:lang w:val="sr-Cyrl-RS" w:eastAsia="sr-Cyrl-CS"/>
        </w:rPr>
        <w:t>,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Maja</w:t>
      </w:r>
      <w:r w:rsidR="0099652E" w:rsidRPr="0099652E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Mačužić</w:t>
      </w:r>
      <w:r w:rsidR="0099652E" w:rsidRPr="0099652E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Puzić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Vladimir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Đukanović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2F3DD4" w:rsidRDefault="002F3DD4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7E0C3A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Đorđe</w:t>
      </w:r>
      <w:r w:rsidR="007E0C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Komlenski</w:t>
      </w:r>
      <w:r w:rsidR="007E0C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istakoa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jednom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delu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veoma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dobro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urađen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korist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pored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toga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podrži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7E0C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color w:val="000000"/>
          <w:lang w:val="sr-Cyrl-RS"/>
        </w:rPr>
        <w:t>zakona</w:t>
      </w:r>
      <w:r w:rsidR="007E0C3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E0C3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referendumu</w:t>
      </w:r>
      <w:r w:rsidR="007E0C3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E0C3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narodnoj</w:t>
      </w:r>
      <w:r w:rsidR="007E0C3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inic</w:t>
      </w:r>
      <w:r>
        <w:rPr>
          <w:rFonts w:ascii="Times New Roman" w:hAnsi="Times New Roman"/>
          <w:color w:val="000000"/>
          <w:lang w:val="sr-Cyrl-RS"/>
        </w:rPr>
        <w:t>ijativi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razloge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naveo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smatra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nedopustivo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ukidanje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kod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obavezujućih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7E0C3A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posebno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kada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pitanju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raspisuje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postupku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promene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primer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naveo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paradoks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promenu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Ustava</w:t>
      </w:r>
      <w:r w:rsidR="007E0C3A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zahteva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dvotrećinska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većina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donošenje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odluke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Narodnoj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skupštini</w:t>
      </w:r>
      <w:r w:rsidR="009F42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onda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propisuje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uspeh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9F42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čime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derogira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legitimitet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promena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slede</w:t>
      </w:r>
      <w:r w:rsidR="009F4235">
        <w:rPr>
          <w:rFonts w:ascii="Times New Roman" w:hAnsi="Times New Roman"/>
          <w:color w:val="000000"/>
          <w:lang w:val="sr-Cyrl-RS"/>
        </w:rPr>
        <w:t>.</w:t>
      </w:r>
    </w:p>
    <w:p w:rsidR="009F4235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lastRenderedPageBreak/>
        <w:t>Izneo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stav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mogle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budu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znatno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bolje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definisane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tako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što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bili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propisani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različiti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različite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vrste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9F42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naglasivši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pristupa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promenama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potrebno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tražiti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podršku</w:t>
      </w:r>
      <w:r w:rsidR="009F42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što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podrazumeva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dobijanje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glasova</w:t>
      </w:r>
      <w:r w:rsidR="009F4235">
        <w:rPr>
          <w:rFonts w:ascii="Times New Roman" w:hAnsi="Times New Roman"/>
          <w:color w:val="000000"/>
          <w:lang w:val="sr-Cyrl-RS"/>
        </w:rPr>
        <w:t xml:space="preserve"> „</w:t>
      </w:r>
      <w:r>
        <w:rPr>
          <w:rFonts w:ascii="Times New Roman" w:hAnsi="Times New Roman"/>
          <w:color w:val="000000"/>
          <w:lang w:val="sr-Cyrl-RS"/>
        </w:rPr>
        <w:t>za</w:t>
      </w:r>
      <w:r w:rsidR="009F4235">
        <w:rPr>
          <w:rFonts w:ascii="Times New Roman" w:hAnsi="Times New Roman"/>
          <w:color w:val="000000"/>
          <w:lang w:val="sr-Cyrl-RS"/>
        </w:rPr>
        <w:t xml:space="preserve">“, </w:t>
      </w:r>
      <w:r>
        <w:rPr>
          <w:rFonts w:ascii="Times New Roman" w:hAnsi="Times New Roman"/>
          <w:color w:val="000000"/>
          <w:lang w:val="sr-Cyrl-RS"/>
        </w:rPr>
        <w:t>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9F42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ukoliko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adekvatna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podrška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izostane</w:t>
      </w:r>
      <w:r w:rsidR="009F42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dovodi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pitanje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legitimitet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same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odluke</w:t>
      </w:r>
      <w:r w:rsidR="009F4235">
        <w:rPr>
          <w:rFonts w:ascii="Times New Roman" w:hAnsi="Times New Roman"/>
          <w:color w:val="000000"/>
          <w:lang w:val="sr-Cyrl-RS"/>
        </w:rPr>
        <w:t>.</w:t>
      </w:r>
    </w:p>
    <w:p w:rsidR="009F4235" w:rsidRDefault="00CF47E1" w:rsidP="009F4235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Smatra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nema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opravdanja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kojom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propisuje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narodnoj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inicijativi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stupa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snagu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narednog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dana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dana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objavljivanja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 w:rsidR="00B139C6">
        <w:rPr>
          <w:rFonts w:ascii="Times New Roman" w:hAnsi="Times New Roman"/>
          <w:color w:val="000000"/>
          <w:lang w:val="sr-Cyrl-RS"/>
        </w:rPr>
        <w:t>„</w:t>
      </w:r>
      <w:r>
        <w:rPr>
          <w:rFonts w:ascii="Times New Roman" w:hAnsi="Times New Roman"/>
          <w:color w:val="000000"/>
          <w:lang w:val="sr-Cyrl-RS"/>
        </w:rPr>
        <w:t>Službenom</w:t>
      </w:r>
      <w:r w:rsidR="009F42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glasniku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Republike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Srbije</w:t>
      </w:r>
      <w:r w:rsidR="00B139C6">
        <w:rPr>
          <w:rFonts w:ascii="Times New Roman" w:hAnsi="Times New Roman"/>
          <w:color w:val="000000"/>
          <w:lang w:val="sr-Cyrl-RS"/>
        </w:rPr>
        <w:t xml:space="preserve">“, </w:t>
      </w:r>
      <w:r>
        <w:rPr>
          <w:rFonts w:ascii="Times New Roman" w:hAnsi="Times New Roman"/>
          <w:color w:val="000000"/>
          <w:lang w:val="sr-Cyrl-RS"/>
        </w:rPr>
        <w:t>istakavši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osnovni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postulat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demokratije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koji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trebalo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poštovati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kod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donošenja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ovog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139C6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u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situaciji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kada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vezi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ovim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pitanjem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postoji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politički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građanski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konsenzus</w:t>
      </w:r>
      <w:r w:rsidR="00B139C6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bio</w:t>
      </w:r>
      <w:r w:rsidR="001B3D3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primena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ovog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zakona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bude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odložena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godinu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dana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njegovog</w:t>
      </w:r>
      <w:r w:rsidR="00B139C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donošenja</w:t>
      </w:r>
      <w:r w:rsidR="00B139C6">
        <w:rPr>
          <w:rFonts w:ascii="Times New Roman" w:hAnsi="Times New Roman"/>
          <w:color w:val="000000"/>
          <w:lang w:val="sr-Cyrl-RS"/>
        </w:rPr>
        <w:t>.</w:t>
      </w:r>
    </w:p>
    <w:p w:rsidR="009F4235" w:rsidRDefault="00CF47E1" w:rsidP="002F3DD4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Istakao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može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uvažiti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ukidanje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cenzusa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uspeh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referenduma</w:t>
      </w:r>
      <w:r w:rsidR="005D0C8C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kao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razlog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usklađivanje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sa</w:t>
      </w:r>
      <w:r w:rsidR="00282C7D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Ustavom</w:t>
      </w:r>
      <w:r w:rsidR="0099652E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koji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propisuje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promena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usvojena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ako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je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za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nju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t>glasala</w:t>
      </w:r>
      <w:r w:rsidR="0099652E" w:rsidRPr="00CF47E1">
        <w:rPr>
          <w:lang w:val="sr-Cyrl-RS"/>
        </w:rPr>
        <w:t xml:space="preserve"> </w:t>
      </w:r>
      <w:r>
        <w:t>ve</w:t>
      </w:r>
      <w:r w:rsidRPr="00CF47E1">
        <w:rPr>
          <w:lang w:val="sr-Cyrl-RS"/>
        </w:rPr>
        <w:t>ć</w:t>
      </w:r>
      <w:r>
        <w:t>ina</w:t>
      </w:r>
      <w:r w:rsidR="0099652E" w:rsidRPr="00CF47E1">
        <w:rPr>
          <w:lang w:val="sr-Cyrl-RS"/>
        </w:rPr>
        <w:t xml:space="preserve"> </w:t>
      </w:r>
      <w:r>
        <w:t>iza</w:t>
      </w:r>
      <w:r w:rsidRPr="00CF47E1">
        <w:rPr>
          <w:lang w:val="sr-Cyrl-RS"/>
        </w:rPr>
        <w:t>š</w:t>
      </w:r>
      <w:r>
        <w:t>lih</w:t>
      </w:r>
      <w:r w:rsidR="0099652E" w:rsidRPr="00CF47E1">
        <w:rPr>
          <w:lang w:val="sr-Cyrl-RS"/>
        </w:rPr>
        <w:t xml:space="preserve"> </w:t>
      </w:r>
      <w:r>
        <w:t>bira</w:t>
      </w:r>
      <w:r w:rsidRPr="00CF47E1">
        <w:rPr>
          <w:lang w:val="sr-Cyrl-RS"/>
        </w:rPr>
        <w:t>č</w:t>
      </w:r>
      <w:r>
        <w:t>a</w:t>
      </w:r>
      <w:r w:rsidR="00282C7D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s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obzirom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5D0C8C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ova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odredba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sprečava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propisivanje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cenzusa</w:t>
      </w:r>
      <w:r w:rsidR="0099652E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posebno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kada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ima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vidu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da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Ustav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propisuje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sve</w:t>
      </w:r>
      <w:r w:rsidR="0099652E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detalje</w:t>
      </w:r>
      <w:r w:rsidR="0099652E">
        <w:rPr>
          <w:rFonts w:ascii="Times New Roman" w:hAnsi="Times New Roman"/>
          <w:color w:val="000000"/>
          <w:lang w:val="sr-Cyrl-RS"/>
        </w:rPr>
        <w:t>.</w:t>
      </w:r>
    </w:p>
    <w:p w:rsidR="007E0C3A" w:rsidRDefault="007E0C3A" w:rsidP="002F3DD4">
      <w:pPr>
        <w:ind w:firstLine="720"/>
        <w:jc w:val="both"/>
        <w:rPr>
          <w:rFonts w:asciiTheme="minorHAnsi" w:hAnsiTheme="minorHAnsi"/>
          <w:szCs w:val="24"/>
          <w:lang w:val="sr-Cyrl-RS"/>
        </w:rPr>
      </w:pPr>
    </w:p>
    <w:p w:rsidR="0099652E" w:rsidRDefault="00CF47E1" w:rsidP="002F3D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Maja</w:t>
      </w:r>
      <w:r w:rsidR="0099652E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Mačužić</w:t>
      </w:r>
      <w:r w:rsidR="0099652E" w:rsidRPr="003B723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Puzić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diskusiju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narodnog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citirala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652E">
        <w:rPr>
          <w:rFonts w:ascii="Times New Roman" w:hAnsi="Times New Roman"/>
          <w:szCs w:val="24"/>
          <w:lang w:val="sr-Cyrl-CS"/>
        </w:rPr>
        <w:t xml:space="preserve"> 203. </w:t>
      </w:r>
      <w:r>
        <w:rPr>
          <w:rFonts w:ascii="Times New Roman" w:hAnsi="Times New Roman"/>
          <w:szCs w:val="24"/>
          <w:lang w:val="sr-Cyrl-CS"/>
        </w:rPr>
        <w:t>stav</w:t>
      </w:r>
      <w:r w:rsidR="0099652E">
        <w:rPr>
          <w:rFonts w:ascii="Times New Roman" w:hAnsi="Times New Roman"/>
          <w:szCs w:val="24"/>
          <w:lang w:val="sr-Cyrl-CS"/>
        </w:rPr>
        <w:t xml:space="preserve"> 8. </w:t>
      </w:r>
      <w:r>
        <w:rPr>
          <w:rFonts w:ascii="Times New Roman" w:hAnsi="Times New Roman"/>
          <w:szCs w:val="24"/>
          <w:lang w:val="sr-Cyrl-CS"/>
        </w:rPr>
        <w:t>Ustava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navodeći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niži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moraju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Ustavom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evropskom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putu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zbog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donose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većoj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usklađeni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propisima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unije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radi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dobrobiti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99652E">
        <w:rPr>
          <w:rFonts w:ascii="Times New Roman" w:hAnsi="Times New Roman"/>
          <w:szCs w:val="24"/>
          <w:lang w:val="sr-Cyrl-CS"/>
        </w:rPr>
        <w:t>.</w:t>
      </w:r>
    </w:p>
    <w:p w:rsidR="0099652E" w:rsidRDefault="00CF47E1" w:rsidP="002F3D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nacrt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prošao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vršene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korekcije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dobijenim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komentarima</w:t>
      </w:r>
      <w:r w:rsidR="009965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65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grupe</w:t>
      </w:r>
      <w:r w:rsidR="0074008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predstavnici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pregovorima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Venecijanskom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komisijom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izrade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zakonskog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teksta</w:t>
      </w:r>
      <w:r w:rsidR="0074008C">
        <w:rPr>
          <w:rFonts w:ascii="Times New Roman" w:hAnsi="Times New Roman"/>
          <w:szCs w:val="24"/>
          <w:lang w:val="sr-Cyrl-CS"/>
        </w:rPr>
        <w:t>.</w:t>
      </w:r>
    </w:p>
    <w:p w:rsidR="0099652E" w:rsidRDefault="00CF47E1" w:rsidP="002F3D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Rekla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stupanje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snagu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predstojećim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obavezama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izmenom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delu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74008C">
        <w:rPr>
          <w:rFonts w:ascii="Times New Roman" w:hAnsi="Times New Roman"/>
          <w:szCs w:val="24"/>
          <w:lang w:val="sr-Cyrl-CS"/>
        </w:rPr>
        <w:t>.</w:t>
      </w:r>
    </w:p>
    <w:p w:rsidR="0099652E" w:rsidRDefault="0099652E" w:rsidP="002F3DD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99652E" w:rsidRDefault="00CF47E1" w:rsidP="002F3D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74008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Đukanović</w:t>
      </w:r>
      <w:r w:rsidR="007400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iskazao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podršku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referendumu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inicijativi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podstiču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građani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izražavaju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inicijativu</w:t>
      </w:r>
      <w:r w:rsidR="003F7D6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velikog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značaja</w:t>
      </w:r>
      <w:r w:rsidR="003F7D6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3F7D6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naš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razvijenu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svest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potrebi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preduzima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važnih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3F7D60">
        <w:rPr>
          <w:rFonts w:ascii="Times New Roman" w:hAnsi="Times New Roman"/>
          <w:szCs w:val="24"/>
          <w:lang w:val="sr-Cyrl-CS"/>
        </w:rPr>
        <w:t>.</w:t>
      </w:r>
    </w:p>
    <w:p w:rsidR="003F7D60" w:rsidRPr="0074008C" w:rsidRDefault="00CF47E1" w:rsidP="002F3DD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izlazak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polovine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upisanih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glasača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referendum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ukazuje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zainteresovanost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određenu</w:t>
      </w:r>
      <w:r w:rsidR="003F7D6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temu</w:t>
      </w:r>
      <w:r w:rsidR="003F7D60">
        <w:rPr>
          <w:rFonts w:ascii="Times New Roman" w:hAnsi="Times New Roman"/>
          <w:szCs w:val="24"/>
          <w:lang w:val="sr-Cyrl-CS"/>
        </w:rPr>
        <w:t>.</w:t>
      </w:r>
    </w:p>
    <w:p w:rsidR="0099652E" w:rsidRDefault="0099652E" w:rsidP="002F3DD4">
      <w:pPr>
        <w:ind w:firstLine="720"/>
        <w:jc w:val="both"/>
        <w:rPr>
          <w:rFonts w:asciiTheme="minorHAnsi" w:hAnsiTheme="minorHAnsi"/>
          <w:szCs w:val="24"/>
          <w:lang w:val="sr-Cyrl-RS"/>
        </w:rPr>
      </w:pPr>
    </w:p>
    <w:p w:rsidR="00404F94" w:rsidRPr="006B1E56" w:rsidRDefault="00404F94" w:rsidP="00404F9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47E1">
        <w:rPr>
          <w:rFonts w:ascii="Times New Roman" w:hAnsi="Times New Roman"/>
          <w:szCs w:val="24"/>
          <w:lang w:val="sr-Cyrl-CS"/>
        </w:rPr>
        <w:t>Kako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se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niko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više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nije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javio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reč</w:t>
      </w:r>
      <w:r w:rsidRPr="00104080">
        <w:rPr>
          <w:rFonts w:ascii="Times New Roman" w:hAnsi="Times New Roman"/>
          <w:szCs w:val="24"/>
          <w:lang w:val="sr-Cyrl-CS"/>
        </w:rPr>
        <w:t xml:space="preserve">, </w:t>
      </w:r>
      <w:r w:rsidR="00CF47E1">
        <w:rPr>
          <w:rFonts w:ascii="Times New Roman" w:hAnsi="Times New Roman"/>
          <w:szCs w:val="24"/>
          <w:lang w:val="sr-Cyrl-CS"/>
        </w:rPr>
        <w:t>predsednik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Odbora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zaključio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raspravu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i</w:t>
      </w:r>
      <w:r w:rsidRPr="00104080">
        <w:rPr>
          <w:rFonts w:ascii="Times New Roman" w:hAnsi="Times New Roman"/>
          <w:szCs w:val="24"/>
          <w:lang w:val="sr-Cyrl-CS"/>
        </w:rPr>
        <w:t xml:space="preserve">  </w:t>
      </w:r>
      <w:r w:rsidR="00CF47E1">
        <w:rPr>
          <w:rFonts w:ascii="Times New Roman" w:hAnsi="Times New Roman"/>
          <w:szCs w:val="24"/>
          <w:lang w:val="sr-Cyrl-CS"/>
        </w:rPr>
        <w:t>stavio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glasanje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F47E1">
        <w:rPr>
          <w:rFonts w:ascii="Times New Roman" w:hAnsi="Times New Roman"/>
          <w:szCs w:val="24"/>
          <w:lang w:val="sr-Cyrl-CS"/>
        </w:rPr>
        <w:t>d</w:t>
      </w:r>
      <w:r w:rsidR="00CF47E1">
        <w:rPr>
          <w:rFonts w:ascii="Times New Roman" w:hAnsi="Times New Roman"/>
          <w:szCs w:val="24"/>
          <w:lang w:val="sr-Cyrl-RS"/>
        </w:rPr>
        <w:t>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Odbor</w:t>
      </w:r>
      <w:r w:rsidRPr="005019B0">
        <w:rPr>
          <w:rFonts w:ascii="Times New Roman" w:hAnsi="Times New Roman"/>
          <w:szCs w:val="24"/>
          <w:lang w:val="sr-Cyrl-RS"/>
        </w:rPr>
        <w:t xml:space="preserve">, </w:t>
      </w:r>
      <w:r w:rsidR="00CF47E1">
        <w:rPr>
          <w:rFonts w:ascii="Times New Roman" w:hAnsi="Times New Roman"/>
          <w:szCs w:val="24"/>
          <w:lang w:val="sr-Cyrl-RS"/>
        </w:rPr>
        <w:t>u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skladu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sa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članom</w:t>
      </w:r>
      <w:r w:rsidRPr="005019B0">
        <w:rPr>
          <w:rFonts w:ascii="Times New Roman" w:hAnsi="Times New Roman"/>
          <w:szCs w:val="24"/>
          <w:lang w:val="sr-Cyrl-RS"/>
        </w:rPr>
        <w:t xml:space="preserve"> 155. </w:t>
      </w:r>
      <w:r w:rsidR="00CF47E1">
        <w:rPr>
          <w:rFonts w:ascii="Times New Roman" w:hAnsi="Times New Roman"/>
          <w:szCs w:val="24"/>
          <w:lang w:val="sr-Cyrl-RS"/>
        </w:rPr>
        <w:t>stav</w:t>
      </w:r>
      <w:r w:rsidRPr="005019B0">
        <w:rPr>
          <w:rFonts w:ascii="Times New Roman" w:hAnsi="Times New Roman"/>
          <w:szCs w:val="24"/>
          <w:lang w:val="sr-Cyrl-RS"/>
        </w:rPr>
        <w:t xml:space="preserve"> 2. </w:t>
      </w:r>
      <w:r w:rsidR="00CF47E1">
        <w:rPr>
          <w:rFonts w:ascii="Times New Roman" w:hAnsi="Times New Roman"/>
          <w:szCs w:val="24"/>
          <w:lang w:val="sr-Cyrl-RS"/>
        </w:rPr>
        <w:t>Poslovnika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Narodne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skupštine</w:t>
      </w:r>
      <w:r w:rsidRPr="005019B0">
        <w:rPr>
          <w:rFonts w:ascii="Times New Roman" w:hAnsi="Times New Roman"/>
          <w:szCs w:val="24"/>
          <w:lang w:val="sr-Cyrl-RS"/>
        </w:rPr>
        <w:t xml:space="preserve">, </w:t>
      </w:r>
      <w:r w:rsidR="00CF47E1">
        <w:rPr>
          <w:rFonts w:ascii="Times New Roman" w:hAnsi="Times New Roman"/>
          <w:szCs w:val="24"/>
          <w:lang w:val="sr-Cyrl-RS"/>
        </w:rPr>
        <w:t>odluči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da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predloži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Narodnoj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skupštini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da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szCs w:val="24"/>
          <w:lang w:val="sr-Cyrl-RS"/>
        </w:rPr>
        <w:t>prihvati</w:t>
      </w:r>
      <w:r w:rsidRPr="005019B0">
        <w:rPr>
          <w:rFonts w:ascii="Times New Roman" w:hAnsi="Times New Roman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Predlog</w:t>
      </w:r>
      <w:r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zakona</w:t>
      </w:r>
      <w:r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o</w:t>
      </w:r>
      <w:r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referendumu</w:t>
      </w:r>
      <w:r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i</w:t>
      </w:r>
      <w:r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narodnoj</w:t>
      </w:r>
      <w:r w:rsidRPr="00C3001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47E1">
        <w:rPr>
          <w:rFonts w:ascii="Times New Roman" w:hAnsi="Times New Roman"/>
          <w:color w:val="000000"/>
          <w:szCs w:val="24"/>
          <w:lang w:val="sr-Cyrl-RS"/>
        </w:rPr>
        <w:t>inicijativi</w:t>
      </w:r>
      <w:r w:rsidRPr="005019B0">
        <w:rPr>
          <w:rStyle w:val="colornavy"/>
          <w:rFonts w:ascii="Times New Roman" w:hAnsi="Times New Roman"/>
          <w:lang w:val="sr-Cyrl-RS"/>
        </w:rPr>
        <w:t xml:space="preserve">, </w:t>
      </w:r>
      <w:r w:rsidR="00CF47E1">
        <w:rPr>
          <w:rStyle w:val="colornavy"/>
          <w:rFonts w:ascii="Times New Roman" w:hAnsi="Times New Roman"/>
          <w:lang w:val="sr-Cyrl-RS"/>
        </w:rPr>
        <w:t>u</w:t>
      </w:r>
      <w:r w:rsidRPr="005019B0">
        <w:rPr>
          <w:rStyle w:val="colornavy"/>
          <w:rFonts w:ascii="Times New Roman" w:hAnsi="Times New Roman"/>
          <w:lang w:val="sr-Cyrl-RS"/>
        </w:rPr>
        <w:t xml:space="preserve"> </w:t>
      </w:r>
      <w:r w:rsidR="00CF47E1">
        <w:rPr>
          <w:rStyle w:val="colornavy"/>
          <w:rFonts w:ascii="Times New Roman" w:hAnsi="Times New Roman"/>
          <w:lang w:val="sr-Cyrl-RS"/>
        </w:rPr>
        <w:t>načelu</w:t>
      </w:r>
      <w:r w:rsidRPr="00104080">
        <w:rPr>
          <w:rFonts w:ascii="Times New Roman" w:hAnsi="Times New Roman"/>
          <w:szCs w:val="24"/>
          <w:lang w:val="sr-Cyrl-RS"/>
        </w:rPr>
        <w:t>.</w:t>
      </w:r>
    </w:p>
    <w:p w:rsidR="00404F94" w:rsidRPr="006E144A" w:rsidRDefault="00404F94" w:rsidP="00404F9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04F94" w:rsidRPr="00104080" w:rsidRDefault="00CF47E1" w:rsidP="00404F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04F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04F94" w:rsidRPr="00104080">
        <w:rPr>
          <w:rFonts w:ascii="Times New Roman" w:hAnsi="Times New Roman"/>
          <w:szCs w:val="24"/>
          <w:lang w:val="sr-Cyrl-CS"/>
        </w:rPr>
        <w:t>.</w:t>
      </w:r>
    </w:p>
    <w:p w:rsidR="00404F94" w:rsidRPr="00104080" w:rsidRDefault="00404F94" w:rsidP="00404F9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04F94" w:rsidRPr="00104080" w:rsidRDefault="00CF47E1" w:rsidP="00404F94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404F94" w:rsidRPr="00104080">
        <w:rPr>
          <w:rFonts w:ascii="Times New Roman" w:hAnsi="Times New Roman"/>
          <w:szCs w:val="24"/>
          <w:lang w:val="sr-Cyrl-CS"/>
        </w:rPr>
        <w:t>.</w:t>
      </w:r>
    </w:p>
    <w:p w:rsidR="00404F94" w:rsidRPr="00104080" w:rsidRDefault="00404F94" w:rsidP="00404F94">
      <w:pPr>
        <w:ind w:firstLine="720"/>
        <w:jc w:val="both"/>
        <w:rPr>
          <w:rFonts w:ascii="Times New Roman" w:hAnsi="Times New Roman"/>
          <w:szCs w:val="24"/>
        </w:rPr>
      </w:pPr>
    </w:p>
    <w:p w:rsidR="00404F94" w:rsidRPr="00104080" w:rsidRDefault="00CF47E1" w:rsidP="00404F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04F94" w:rsidRPr="00104080">
        <w:rPr>
          <w:rFonts w:ascii="Times New Roman" w:hAnsi="Times New Roman"/>
          <w:szCs w:val="24"/>
          <w:lang w:val="sr-Cyrl-CS"/>
        </w:rPr>
        <w:t>.</w:t>
      </w:r>
    </w:p>
    <w:p w:rsidR="00404F94" w:rsidRPr="00404F94" w:rsidRDefault="00404F94" w:rsidP="00404F94">
      <w:pPr>
        <w:jc w:val="both"/>
        <w:rPr>
          <w:rFonts w:ascii="Times New Roman" w:hAnsi="Times New Roman"/>
          <w:szCs w:val="24"/>
          <w:lang w:val="sr-Cyrl-RS"/>
        </w:rPr>
      </w:pPr>
    </w:p>
    <w:p w:rsidR="00404F94" w:rsidRDefault="00CF47E1" w:rsidP="00404F94">
      <w:pPr>
        <w:jc w:val="both"/>
        <w:rPr>
          <w:rFonts w:asciiTheme="minorHAnsi" w:hAnsiTheme="minorHAnsi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/>
        </w:rPr>
        <w:t>TREĆA</w:t>
      </w:r>
      <w:r w:rsidR="00404F94" w:rsidRPr="00404F9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TAČKA</w:t>
      </w:r>
      <w:r w:rsidR="00404F94" w:rsidRPr="00404F94">
        <w:rPr>
          <w:rFonts w:ascii="Times New Roman" w:hAnsi="Times New Roman"/>
          <w:b/>
          <w:szCs w:val="24"/>
          <w:lang w:val="sr-Cyrl-RS"/>
        </w:rPr>
        <w:t xml:space="preserve"> - </w:t>
      </w:r>
      <w:r>
        <w:rPr>
          <w:lang w:val="sr-Cyrl-RS" w:eastAsia="sr-Cyrl-CS"/>
        </w:rPr>
        <w:t>Utvrđivanje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Osnovnom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Velikoj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Plani</w:t>
      </w:r>
      <w:r w:rsidR="00404F94">
        <w:rPr>
          <w:rFonts w:asciiTheme="minorHAnsi" w:hAnsiTheme="minorHAnsi"/>
          <w:lang w:val="sr-Cyrl-RS" w:eastAsia="sr-Cyrl-CS"/>
        </w:rPr>
        <w:t>.</w:t>
      </w:r>
    </w:p>
    <w:p w:rsidR="00404F94" w:rsidRPr="00404F94" w:rsidRDefault="00404F94" w:rsidP="00404F94">
      <w:pPr>
        <w:jc w:val="both"/>
        <w:rPr>
          <w:rFonts w:ascii="Times New Roman" w:hAnsi="Times New Roman"/>
          <w:lang w:val="sr-Cyrl-RS" w:eastAsia="sr-Cyrl-CS"/>
        </w:rPr>
      </w:pPr>
    </w:p>
    <w:p w:rsidR="00404F94" w:rsidRPr="00404F94" w:rsidRDefault="00CF47E1" w:rsidP="00404F9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lang w:val="sr-Cyrl-RS" w:eastAsia="sr-Cyrl-CS"/>
        </w:rPr>
        <w:t>Predsednik</w:t>
      </w:r>
      <w:r w:rsidR="00404F94" w:rsidRPr="00404F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Odbora</w:t>
      </w:r>
      <w:r w:rsidR="00404F94" w:rsidRPr="00404F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404F94" w:rsidRPr="00404F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obavestio</w:t>
      </w:r>
      <w:r w:rsidR="00404F94" w:rsidRPr="00404F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prisutne</w:t>
      </w:r>
      <w:r w:rsidR="00404F94">
        <w:rPr>
          <w:rFonts w:ascii="Times New Roman" w:hAnsi="Times New Roman"/>
          <w:lang w:val="sr-Cyrl-RS" w:eastAsia="sr-Cyrl-CS"/>
        </w:rPr>
        <w:t xml:space="preserve"> </w:t>
      </w:r>
      <w:r>
        <w:rPr>
          <w:rStyle w:val="FontStyle27"/>
          <w:sz w:val="24"/>
          <w:szCs w:val="24"/>
          <w:lang w:val="sr-Cyrl-RS"/>
        </w:rPr>
        <w:t>da</w:t>
      </w:r>
      <w:r w:rsidR="00404F94" w:rsidRPr="00404F94">
        <w:rPr>
          <w:rStyle w:val="FontStyle27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RS"/>
        </w:rPr>
        <w:t>je</w:t>
      </w:r>
      <w:r w:rsidR="00404F94" w:rsidRPr="00404F94">
        <w:rPr>
          <w:rStyle w:val="FontStyle27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avn</w:t>
      </w:r>
      <w:r>
        <w:rPr>
          <w:rFonts w:ascii="Times New Roman" w:hAnsi="Times New Roman"/>
          <w:szCs w:val="24"/>
          <w:lang w:val="sr-Cyrl-RS"/>
        </w:rPr>
        <w:t>o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ve</w:t>
      </w:r>
      <w:r w:rsidRPr="00CF47E1">
        <w:rPr>
          <w:rFonts w:ascii="Times New Roman" w:hAnsi="Times New Roman"/>
          <w:szCs w:val="24"/>
          <w:lang w:val="sr-Cyrl-RS"/>
        </w:rPr>
        <w:t>ć</w:t>
      </w:r>
      <w:r>
        <w:rPr>
          <w:rFonts w:ascii="Times New Roman" w:hAnsi="Times New Roman"/>
          <w:szCs w:val="24"/>
          <w:lang w:val="sr-Cyrl-RS"/>
        </w:rPr>
        <w:t>e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ilaca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dostavilo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odluku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kojom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utvr</w:t>
      </w:r>
      <w:r w:rsidRPr="00CF47E1">
        <w:rPr>
          <w:rFonts w:ascii="Times New Roman" w:hAnsi="Times New Roman"/>
          <w:szCs w:val="24"/>
          <w:lang w:val="sr-Cyrl-RS"/>
        </w:rPr>
        <w:t>đ</w:t>
      </w:r>
      <w:r>
        <w:rPr>
          <w:rFonts w:ascii="Times New Roman" w:hAnsi="Times New Roman"/>
          <w:szCs w:val="24"/>
          <w:lang w:val="ru-RU"/>
        </w:rPr>
        <w:t>eno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ispunjeni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uslovi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Slavici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Ivanovi</w:t>
      </w:r>
      <w:r w:rsidRPr="00CF47E1">
        <w:rPr>
          <w:rFonts w:ascii="Times New Roman" w:hAnsi="Times New Roman"/>
          <w:szCs w:val="24"/>
          <w:lang w:val="sr-Cyrl-RS"/>
        </w:rPr>
        <w:t>ć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ru-RU"/>
        </w:rPr>
        <w:t>javnom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iocu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Osnovnom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ru-RU"/>
        </w:rPr>
        <w:t>javnom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ila</w:t>
      </w:r>
      <w:r w:rsidRPr="00CF47E1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tvu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Velikoj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Plani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ru-RU"/>
        </w:rPr>
        <w:t>na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osnovu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 w:rsidRPr="00CF47E1">
        <w:rPr>
          <w:rFonts w:ascii="Times New Roman" w:hAnsi="Times New Roman"/>
          <w:szCs w:val="24"/>
          <w:lang w:val="sr-Cyrl-RS"/>
        </w:rPr>
        <w:t>č</w:t>
      </w:r>
      <w:r>
        <w:rPr>
          <w:rFonts w:ascii="Times New Roman" w:hAnsi="Times New Roman"/>
          <w:szCs w:val="24"/>
          <w:lang w:val="ru-RU"/>
        </w:rPr>
        <w:t>lana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89. </w:t>
      </w:r>
      <w:r>
        <w:rPr>
          <w:rFonts w:ascii="Times New Roman" w:hAnsi="Times New Roman"/>
          <w:szCs w:val="24"/>
          <w:lang w:val="ru-RU"/>
        </w:rPr>
        <w:t>stav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ru-RU"/>
        </w:rPr>
        <w:t>Zakona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javnom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ila</w:t>
      </w:r>
      <w:r w:rsidRPr="00CF47E1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tvu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ru-RU"/>
        </w:rPr>
        <w:t>prestane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funkcija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javnog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ioca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po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sili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ru-RU"/>
        </w:rPr>
        <w:t>zbog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navr</w:t>
      </w:r>
      <w:r w:rsidRPr="00CF47E1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enja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radnog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veka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dana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27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aprila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2022. </w:t>
      </w:r>
      <w:r>
        <w:rPr>
          <w:rFonts w:ascii="Times New Roman" w:hAnsi="Times New Roman"/>
          <w:szCs w:val="24"/>
          <w:lang w:val="ru-RU"/>
        </w:rPr>
        <w:t>godine</w:t>
      </w:r>
      <w:r w:rsidR="00404F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prestanku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funkcije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javnog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ioca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Slavici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Ivanovi</w:t>
      </w:r>
      <w:r w:rsidRPr="00CF47E1">
        <w:rPr>
          <w:rFonts w:ascii="Times New Roman" w:hAnsi="Times New Roman"/>
          <w:szCs w:val="24"/>
          <w:lang w:val="sr-Cyrl-RS"/>
        </w:rPr>
        <w:t>ć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ru-RU"/>
        </w:rPr>
        <w:lastRenderedPageBreak/>
        <w:t>javnom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iocu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Osnovnom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ru-RU"/>
        </w:rPr>
        <w:t>javnom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CF47E1">
        <w:rPr>
          <w:rFonts w:ascii="Times New Roman" w:hAnsi="Times New Roman"/>
          <w:szCs w:val="24"/>
          <w:lang w:val="sr-Cyrl-RS"/>
        </w:rPr>
        <w:t>ž</w:t>
      </w:r>
      <w:r>
        <w:rPr>
          <w:rFonts w:ascii="Times New Roman" w:hAnsi="Times New Roman"/>
          <w:szCs w:val="24"/>
          <w:lang w:val="ru-RU"/>
        </w:rPr>
        <w:t>ila</w:t>
      </w:r>
      <w:r w:rsidRPr="00CF47E1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tvu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Velikoj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Plani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dana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27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aprila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2022. </w:t>
      </w:r>
      <w:r>
        <w:rPr>
          <w:rFonts w:ascii="Times New Roman" w:hAnsi="Times New Roman"/>
          <w:szCs w:val="24"/>
          <w:lang w:val="ru-RU"/>
        </w:rPr>
        <w:t>godine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ru-RU"/>
        </w:rPr>
        <w:t>usled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navr</w:t>
      </w:r>
      <w:r w:rsidRPr="00CF47E1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enja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radnog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veka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uputi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ga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Narodnoj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skup</w:t>
      </w:r>
      <w:r w:rsidRPr="00CF47E1">
        <w:rPr>
          <w:rFonts w:ascii="Times New Roman" w:hAnsi="Times New Roman"/>
          <w:szCs w:val="24"/>
          <w:lang w:val="sr-Cyrl-RS"/>
        </w:rPr>
        <w:t>š</w:t>
      </w:r>
      <w:r>
        <w:rPr>
          <w:rFonts w:ascii="Times New Roman" w:hAnsi="Times New Roman"/>
          <w:szCs w:val="24"/>
          <w:lang w:val="ru-RU"/>
        </w:rPr>
        <w:t>tini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na</w:t>
      </w:r>
      <w:r w:rsidR="00404F94" w:rsidRPr="00CF47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usvajanje</w:t>
      </w:r>
      <w:r w:rsidR="00404F94" w:rsidRPr="00CF47E1">
        <w:rPr>
          <w:rFonts w:ascii="Times New Roman" w:hAnsi="Times New Roman"/>
          <w:szCs w:val="24"/>
          <w:lang w:val="sr-Cyrl-RS"/>
        </w:rPr>
        <w:t>.</w:t>
      </w:r>
      <w:r w:rsidR="00404F94" w:rsidRPr="00404F94">
        <w:rPr>
          <w:rFonts w:ascii="Times New Roman" w:hAnsi="Times New Roman"/>
          <w:szCs w:val="24"/>
          <w:lang w:val="sr-Cyrl-RS"/>
        </w:rPr>
        <w:t xml:space="preserve"> </w:t>
      </w:r>
    </w:p>
    <w:p w:rsidR="00404F94" w:rsidRPr="00404F94" w:rsidRDefault="00404F94" w:rsidP="00404F94">
      <w:pPr>
        <w:jc w:val="both"/>
        <w:rPr>
          <w:rFonts w:ascii="Times New Roman" w:hAnsi="Times New Roman"/>
          <w:lang w:val="sr-Cyrl-RS" w:eastAsia="sr-Cyrl-CS"/>
        </w:rPr>
      </w:pPr>
    </w:p>
    <w:p w:rsidR="00404F94" w:rsidRPr="00104080" w:rsidRDefault="00CF47E1" w:rsidP="00404F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04F94" w:rsidRPr="00104080">
        <w:rPr>
          <w:rFonts w:ascii="Times New Roman" w:hAnsi="Times New Roman"/>
          <w:szCs w:val="24"/>
          <w:lang w:val="sr-Cyrl-CS"/>
        </w:rPr>
        <w:t>.</w:t>
      </w:r>
    </w:p>
    <w:p w:rsidR="00404F94" w:rsidRPr="00404F94" w:rsidRDefault="00404F94" w:rsidP="00404F94">
      <w:pPr>
        <w:jc w:val="both"/>
        <w:rPr>
          <w:rFonts w:ascii="Times New Roman" w:hAnsi="Times New Roman"/>
          <w:lang w:val="sr-Cyrl-RS" w:eastAsia="sr-Cyrl-CS"/>
        </w:rPr>
      </w:pPr>
    </w:p>
    <w:p w:rsidR="00404F94" w:rsidRPr="00CF47E1" w:rsidRDefault="00CF47E1" w:rsidP="00404F9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404F94" w:rsidRPr="00104080">
        <w:rPr>
          <w:rFonts w:ascii="Times New Roman" w:hAnsi="Times New Roman"/>
          <w:szCs w:val="24"/>
          <w:lang w:val="sr-Cyrl-CS"/>
        </w:rPr>
        <w:t>.</w:t>
      </w:r>
    </w:p>
    <w:p w:rsidR="00404F94" w:rsidRPr="00CF47E1" w:rsidRDefault="00404F94" w:rsidP="00404F9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04F94" w:rsidRPr="00104080" w:rsidRDefault="00CF47E1" w:rsidP="00404F9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04F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404F94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04F94" w:rsidRPr="00104080">
        <w:rPr>
          <w:rFonts w:ascii="Times New Roman" w:hAnsi="Times New Roman"/>
          <w:szCs w:val="24"/>
          <w:lang w:val="sr-Cyrl-CS"/>
        </w:rPr>
        <w:t>.</w:t>
      </w:r>
    </w:p>
    <w:p w:rsidR="00404F94" w:rsidRPr="00404F94" w:rsidRDefault="00404F94" w:rsidP="00404F94">
      <w:pPr>
        <w:jc w:val="both"/>
        <w:rPr>
          <w:rFonts w:ascii="Times New Roman" w:hAnsi="Times New Roman"/>
          <w:lang w:val="sr-Cyrl-RS" w:eastAsia="sr-Cyrl-CS"/>
        </w:rPr>
      </w:pPr>
    </w:p>
    <w:p w:rsidR="00404F94" w:rsidRPr="00404F94" w:rsidRDefault="00CF47E1" w:rsidP="00404F94">
      <w:pPr>
        <w:jc w:val="both"/>
        <w:rPr>
          <w:rFonts w:asciiTheme="minorHAnsi" w:hAnsiTheme="minorHAnsi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ČETVRTA</w:t>
      </w:r>
      <w:r w:rsidR="00404F94" w:rsidRPr="00404F9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TAČKA</w:t>
      </w:r>
      <w:r w:rsidR="00404F94">
        <w:rPr>
          <w:rFonts w:ascii="Times New Roman" w:hAnsi="Times New Roman"/>
          <w:b/>
          <w:szCs w:val="24"/>
          <w:lang w:val="sr-Cyrl-RS"/>
        </w:rPr>
        <w:t xml:space="preserve"> - </w:t>
      </w:r>
      <w:r>
        <w:rPr>
          <w:lang w:val="sr-Cyrl-RS" w:eastAsia="sr-Cyrl-CS"/>
        </w:rPr>
        <w:t>Utvrđivanje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404F94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404F94">
        <w:rPr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Upravnog</w:t>
      </w:r>
      <w:r w:rsidR="00404F94" w:rsidRPr="00404F94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suda</w:t>
      </w:r>
      <w:r w:rsidR="00404F94" w:rsidRPr="00404F94">
        <w:rPr>
          <w:rFonts w:ascii="Times New Roman" w:hAnsi="Times New Roman"/>
          <w:lang w:val="sr-Cyrl-RS" w:eastAsia="sr-Cyrl-CS"/>
        </w:rPr>
        <w:t>.</w:t>
      </w:r>
    </w:p>
    <w:p w:rsidR="00413223" w:rsidRDefault="00413223" w:rsidP="006B1E5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404F94">
        <w:rPr>
          <w:rFonts w:ascii="Times New Roman" w:hAnsi="Times New Roman"/>
          <w:szCs w:val="24"/>
          <w:lang w:val="sr-Cyrl-CS"/>
        </w:rPr>
        <w:tab/>
      </w:r>
    </w:p>
    <w:p w:rsidR="00404F94" w:rsidRPr="00404F94" w:rsidRDefault="00CF47E1" w:rsidP="00404F94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404F94" w:rsidRP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04F94" w:rsidRP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404F94" w:rsidRP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404F94" w:rsidRP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04F94" w:rsidRP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04F94" w:rsidRPr="00404F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upućen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</w:t>
      </w:r>
      <w:r>
        <w:rPr>
          <w:rFonts w:ascii="Times New Roman" w:hAnsi="Times New Roman"/>
          <w:lang w:val="ru-RU"/>
        </w:rPr>
        <w:t>opis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predsednika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Upravnog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suda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Jelene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Ivanovi</w:t>
      </w:r>
      <w:r w:rsidRPr="00CF47E1">
        <w:rPr>
          <w:rFonts w:ascii="Times New Roman" w:hAnsi="Times New Roman"/>
          <w:lang w:val="sr-Cyrl-CS"/>
        </w:rPr>
        <w:t>ć</w:t>
      </w:r>
      <w:r w:rsidR="00404F94" w:rsidRPr="00CF47E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ru-RU"/>
        </w:rPr>
        <w:t>kojim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tra</w:t>
      </w:r>
      <w:r w:rsidRPr="00CF47E1">
        <w:rPr>
          <w:rFonts w:ascii="Times New Roman" w:hAnsi="Times New Roman"/>
          <w:lang w:val="sr-Cyrl-CS"/>
        </w:rPr>
        <w:t>ž</w:t>
      </w:r>
      <w:r>
        <w:rPr>
          <w:rFonts w:ascii="Times New Roman" w:hAnsi="Times New Roman"/>
          <w:lang w:val="ru-RU"/>
        </w:rPr>
        <w:t>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Narodna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skup</w:t>
      </w:r>
      <w:r w:rsidRPr="00CF47E1">
        <w:rPr>
          <w:rFonts w:ascii="Times New Roman" w:hAnsi="Times New Roman"/>
          <w:lang w:val="sr-Cyrl-CS"/>
        </w:rPr>
        <w:t>š</w:t>
      </w:r>
      <w:r>
        <w:rPr>
          <w:rFonts w:ascii="Times New Roman" w:hAnsi="Times New Roman"/>
          <w:lang w:val="ru-RU"/>
        </w:rPr>
        <w:t>tina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donese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odluku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prestanku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funkcije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predsednika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suda</w:t>
      </w:r>
      <w:r w:rsidR="00404F94" w:rsidRPr="00CF47E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ru-RU"/>
        </w:rPr>
        <w:t>s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obzirom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Odlukom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Visokog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saveta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sudstva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izabrana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sudiju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Vrhovnog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kasacionog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suda</w:t>
      </w:r>
      <w:r w:rsidR="00404F94" w:rsidRPr="00CF47E1">
        <w:rPr>
          <w:rFonts w:ascii="Times New Roman" w:hAnsi="Times New Roman"/>
          <w:lang w:val="sr-Cyrl-CS"/>
        </w:rPr>
        <w:t xml:space="preserve">, </w:t>
      </w:r>
      <w:r w:rsidRPr="00CF47E1">
        <w:rPr>
          <w:rFonts w:ascii="Times New Roman" w:hAnsi="Times New Roman"/>
          <w:lang w:val="sr-Cyrl-CS"/>
        </w:rPr>
        <w:t>č</w:t>
      </w:r>
      <w:r>
        <w:rPr>
          <w:rFonts w:ascii="Times New Roman" w:hAnsi="Times New Roman"/>
          <w:lang w:val="ru-RU"/>
        </w:rPr>
        <w:t>ime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nastupili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zakonski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razlozi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propisani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 w:rsidRPr="00CF47E1">
        <w:rPr>
          <w:rFonts w:ascii="Times New Roman" w:hAnsi="Times New Roman"/>
          <w:lang w:val="sr-Cyrl-CS"/>
        </w:rPr>
        <w:t>č</w:t>
      </w:r>
      <w:r>
        <w:rPr>
          <w:rFonts w:ascii="Times New Roman" w:hAnsi="Times New Roman"/>
          <w:lang w:val="ru-RU"/>
        </w:rPr>
        <w:t>lanom</w:t>
      </w:r>
      <w:r w:rsidR="00404F94" w:rsidRPr="00CF47E1">
        <w:rPr>
          <w:rFonts w:ascii="Times New Roman" w:hAnsi="Times New Roman"/>
          <w:lang w:val="sr-Cyrl-CS"/>
        </w:rPr>
        <w:t xml:space="preserve"> 74. </w:t>
      </w:r>
      <w:r>
        <w:rPr>
          <w:rFonts w:ascii="Times New Roman" w:hAnsi="Times New Roman"/>
          <w:lang w:val="ru-RU"/>
        </w:rPr>
        <w:t>stav</w:t>
      </w:r>
      <w:r w:rsidR="00404F94" w:rsidRPr="00CF47E1">
        <w:rPr>
          <w:rFonts w:ascii="Times New Roman" w:hAnsi="Times New Roman"/>
          <w:lang w:val="sr-Cyrl-CS"/>
        </w:rPr>
        <w:t xml:space="preserve"> 1. </w:t>
      </w:r>
      <w:r>
        <w:rPr>
          <w:rFonts w:ascii="Times New Roman" w:hAnsi="Times New Roman"/>
        </w:rPr>
        <w:t>Zakona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o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sudijama</w:t>
      </w:r>
      <w:r w:rsidR="00404F94" w:rsidRPr="00404F9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prestanak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suda</w:t>
      </w:r>
      <w:r w:rsidR="00404F94" w:rsidRPr="00404F9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prestanku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funkcije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Jeleni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Ivanović</w:t>
      </w:r>
      <w:r w:rsidR="00404F94" w:rsidRPr="00CF47E1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RS"/>
        </w:rPr>
        <w:t>predsedniku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Upravnog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suda</w:t>
      </w:r>
      <w:r w:rsidR="00404F94" w:rsidRPr="00404F9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s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obzirom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da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je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Odlukom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Visokog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saveta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sudstva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izabrana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za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sudiju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Vrhovnog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kasacionog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suda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404F94" w:rsidRPr="00404F9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uputi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ga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Narodnoj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skup</w:t>
      </w:r>
      <w:r w:rsidRPr="00CF47E1">
        <w:rPr>
          <w:rFonts w:ascii="Times New Roman" w:hAnsi="Times New Roman"/>
          <w:lang w:val="sr-Cyrl-CS"/>
        </w:rPr>
        <w:t>š</w:t>
      </w:r>
      <w:r>
        <w:rPr>
          <w:rFonts w:ascii="Times New Roman" w:hAnsi="Times New Roman"/>
        </w:rPr>
        <w:t>tini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na</w:t>
      </w:r>
      <w:r w:rsidR="00404F94" w:rsidRPr="00CF47E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usvajanje</w:t>
      </w:r>
      <w:r w:rsidR="00404F94" w:rsidRPr="00CF47E1">
        <w:rPr>
          <w:rFonts w:ascii="Times New Roman" w:hAnsi="Times New Roman"/>
          <w:lang w:val="sr-Cyrl-CS"/>
        </w:rPr>
        <w:t>.</w:t>
      </w:r>
      <w:r w:rsidR="00404F94" w:rsidRPr="00404F94">
        <w:rPr>
          <w:rFonts w:ascii="Times New Roman" w:hAnsi="Times New Roman"/>
          <w:lang w:val="sr-Cyrl-RS"/>
        </w:rPr>
        <w:t xml:space="preserve"> </w:t>
      </w:r>
    </w:p>
    <w:p w:rsidR="00413223" w:rsidRPr="00963444" w:rsidRDefault="00413223" w:rsidP="00963444">
      <w:pPr>
        <w:jc w:val="both"/>
        <w:rPr>
          <w:rFonts w:ascii="Times New Roman" w:hAnsi="Times New Roman"/>
          <w:szCs w:val="24"/>
          <w:lang w:val="sr-Cyrl-CS"/>
        </w:rPr>
      </w:pPr>
    </w:p>
    <w:p w:rsidR="00074FC0" w:rsidRPr="00104080" w:rsidRDefault="00CF47E1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4FC0" w:rsidRPr="00104080">
        <w:rPr>
          <w:rFonts w:ascii="Times New Roman" w:hAnsi="Times New Roman"/>
          <w:szCs w:val="24"/>
          <w:lang w:val="sr-Cyrl-CS"/>
        </w:rPr>
        <w:t>.</w:t>
      </w:r>
    </w:p>
    <w:p w:rsidR="00210D49" w:rsidRPr="00104080" w:rsidRDefault="00210D49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10D49" w:rsidRPr="00104080" w:rsidRDefault="00CF47E1" w:rsidP="00210D4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104080">
        <w:rPr>
          <w:rFonts w:ascii="Times New Roman" w:hAnsi="Times New Roman"/>
          <w:szCs w:val="24"/>
          <w:lang w:val="sr-Cyrl-CS"/>
        </w:rPr>
        <w:t>.</w:t>
      </w:r>
    </w:p>
    <w:p w:rsidR="00074FC0" w:rsidRPr="00104080" w:rsidRDefault="00074FC0" w:rsidP="00210D49">
      <w:pPr>
        <w:jc w:val="both"/>
        <w:rPr>
          <w:rFonts w:ascii="Times New Roman" w:hAnsi="Times New Roman"/>
          <w:szCs w:val="24"/>
          <w:lang w:val="sr-Cyrl-RS"/>
        </w:rPr>
      </w:pPr>
    </w:p>
    <w:p w:rsidR="00074FC0" w:rsidRPr="00104080" w:rsidRDefault="00CF47E1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4FC0" w:rsidRPr="00104080">
        <w:rPr>
          <w:rFonts w:ascii="Times New Roman" w:hAnsi="Times New Roman"/>
          <w:szCs w:val="24"/>
          <w:lang w:val="sr-Cyrl-CS"/>
        </w:rPr>
        <w:t>.</w:t>
      </w:r>
    </w:p>
    <w:p w:rsidR="00F162EF" w:rsidRPr="00104080" w:rsidRDefault="00F162EF" w:rsidP="00963444">
      <w:pPr>
        <w:jc w:val="both"/>
        <w:rPr>
          <w:rFonts w:ascii="Times New Roman" w:hAnsi="Times New Roman"/>
          <w:szCs w:val="24"/>
          <w:lang w:val="sr-Cyrl-CS"/>
        </w:rPr>
      </w:pPr>
    </w:p>
    <w:p w:rsidR="00A15C13" w:rsidRPr="00104080" w:rsidRDefault="00CF47E1" w:rsidP="0096344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 w:rsidR="0089694D" w:rsidRPr="00104080">
        <w:rPr>
          <w:rFonts w:ascii="Times New Roman" w:hAnsi="Times New Roman"/>
          <w:szCs w:val="24"/>
          <w:lang w:val="sr-Cyrl-CS"/>
        </w:rPr>
        <w:t>9,</w:t>
      </w:r>
      <w:r w:rsidR="00963444">
        <w:rPr>
          <w:rFonts w:ascii="Times New Roman" w:hAnsi="Times New Roman"/>
          <w:szCs w:val="24"/>
          <w:lang w:val="sr-Cyrl-CS"/>
        </w:rPr>
        <w:t>3</w:t>
      </w:r>
      <w:r w:rsidR="00784206" w:rsidRPr="00104080">
        <w:rPr>
          <w:rFonts w:ascii="Times New Roman" w:hAnsi="Times New Roman"/>
          <w:szCs w:val="24"/>
          <w:lang w:val="sr-Cyrl-CS"/>
        </w:rPr>
        <w:t>0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104080">
        <w:rPr>
          <w:rFonts w:ascii="Times New Roman" w:hAnsi="Times New Roman"/>
          <w:szCs w:val="24"/>
          <w:lang w:val="sr-Cyrl-CS"/>
        </w:rPr>
        <w:t>.</w:t>
      </w:r>
    </w:p>
    <w:p w:rsidR="00E4662E" w:rsidRPr="00104080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Default="00CF47E1" w:rsidP="0096344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 </w:t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  <w:t xml:space="preserve">       </w:t>
      </w:r>
      <w:r w:rsidR="00EA14C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963444" w:rsidRPr="00104080" w:rsidRDefault="00963444" w:rsidP="00963444">
      <w:pPr>
        <w:rPr>
          <w:rFonts w:ascii="Times New Roman" w:hAnsi="Times New Roman"/>
          <w:szCs w:val="24"/>
          <w:lang w:val="sr-Cyrl-CS"/>
        </w:rPr>
      </w:pPr>
    </w:p>
    <w:p w:rsidR="00F24EAA" w:rsidRPr="00963444" w:rsidRDefault="00CF47E1" w:rsidP="00963444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3B14BC" w:rsidRPr="00104080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104080">
        <w:rPr>
          <w:rFonts w:ascii="Times New Roman" w:hAnsi="Times New Roman"/>
          <w:szCs w:val="24"/>
          <w:lang w:val="sr-Cyrl-CS"/>
        </w:rPr>
        <w:t xml:space="preserve">  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3B14BC" w:rsidRPr="00104080">
        <w:rPr>
          <w:rFonts w:ascii="Times New Roman" w:hAnsi="Times New Roman"/>
          <w:szCs w:val="24"/>
          <w:lang w:val="sr-Cyrl-CS"/>
        </w:rPr>
        <w:t xml:space="preserve">                         </w:t>
      </w:r>
    </w:p>
    <w:sectPr w:rsidR="00F24EAA" w:rsidRPr="00963444" w:rsidSect="00963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7B" w:rsidRDefault="00076F7B" w:rsidP="00A15C13">
      <w:r>
        <w:separator/>
      </w:r>
    </w:p>
  </w:endnote>
  <w:endnote w:type="continuationSeparator" w:id="0">
    <w:p w:rsidR="00076F7B" w:rsidRDefault="00076F7B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E1" w:rsidRDefault="00CF4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E1" w:rsidRDefault="00CF4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E1" w:rsidRDefault="00CF4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7B" w:rsidRDefault="00076F7B" w:rsidP="00A15C13">
      <w:r>
        <w:separator/>
      </w:r>
    </w:p>
  </w:footnote>
  <w:footnote w:type="continuationSeparator" w:id="0">
    <w:p w:rsidR="00076F7B" w:rsidRDefault="00076F7B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E1" w:rsidRDefault="00CF4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F47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E1" w:rsidRDefault="00CF4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92946"/>
    <w:multiLevelType w:val="hybridMultilevel"/>
    <w:tmpl w:val="56B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628A4"/>
    <w:multiLevelType w:val="hybridMultilevel"/>
    <w:tmpl w:val="D2582758"/>
    <w:lvl w:ilvl="0" w:tplc="60C602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87331"/>
    <w:multiLevelType w:val="hybridMultilevel"/>
    <w:tmpl w:val="0FFC7F4C"/>
    <w:lvl w:ilvl="0" w:tplc="726614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3E34"/>
    <w:multiLevelType w:val="hybridMultilevel"/>
    <w:tmpl w:val="78805592"/>
    <w:lvl w:ilvl="0" w:tplc="EE4A50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12C47"/>
    <w:rsid w:val="00022863"/>
    <w:rsid w:val="00026245"/>
    <w:rsid w:val="000557BB"/>
    <w:rsid w:val="00063AB5"/>
    <w:rsid w:val="000749D7"/>
    <w:rsid w:val="00074FC0"/>
    <w:rsid w:val="00076F7B"/>
    <w:rsid w:val="000E3035"/>
    <w:rsid w:val="000E68C7"/>
    <w:rsid w:val="00104080"/>
    <w:rsid w:val="00111CF6"/>
    <w:rsid w:val="0015753F"/>
    <w:rsid w:val="00174CD5"/>
    <w:rsid w:val="001A3457"/>
    <w:rsid w:val="001B3D36"/>
    <w:rsid w:val="001B527B"/>
    <w:rsid w:val="001B5371"/>
    <w:rsid w:val="001C0167"/>
    <w:rsid w:val="001F1817"/>
    <w:rsid w:val="0020062B"/>
    <w:rsid w:val="002063E5"/>
    <w:rsid w:val="00210D49"/>
    <w:rsid w:val="00214118"/>
    <w:rsid w:val="00246CBD"/>
    <w:rsid w:val="0026032D"/>
    <w:rsid w:val="0027110F"/>
    <w:rsid w:val="00277A75"/>
    <w:rsid w:val="00282C7D"/>
    <w:rsid w:val="002A2BB2"/>
    <w:rsid w:val="002B70E9"/>
    <w:rsid w:val="002F3DD4"/>
    <w:rsid w:val="002F4293"/>
    <w:rsid w:val="00306104"/>
    <w:rsid w:val="00326084"/>
    <w:rsid w:val="00347A2D"/>
    <w:rsid w:val="00373F4B"/>
    <w:rsid w:val="00381AD3"/>
    <w:rsid w:val="003836BE"/>
    <w:rsid w:val="003B14BC"/>
    <w:rsid w:val="003B723F"/>
    <w:rsid w:val="003C5BE3"/>
    <w:rsid w:val="003D7F24"/>
    <w:rsid w:val="003F7D60"/>
    <w:rsid w:val="00404F94"/>
    <w:rsid w:val="00413223"/>
    <w:rsid w:val="0044281B"/>
    <w:rsid w:val="00474F7C"/>
    <w:rsid w:val="00484289"/>
    <w:rsid w:val="004B0026"/>
    <w:rsid w:val="004B10F5"/>
    <w:rsid w:val="004B6545"/>
    <w:rsid w:val="004C59A2"/>
    <w:rsid w:val="004E7445"/>
    <w:rsid w:val="00501176"/>
    <w:rsid w:val="00517F26"/>
    <w:rsid w:val="005226DD"/>
    <w:rsid w:val="00554A7B"/>
    <w:rsid w:val="00554E8B"/>
    <w:rsid w:val="00557B67"/>
    <w:rsid w:val="00560895"/>
    <w:rsid w:val="00563833"/>
    <w:rsid w:val="00581B54"/>
    <w:rsid w:val="005A7990"/>
    <w:rsid w:val="005D0C8C"/>
    <w:rsid w:val="00602E2D"/>
    <w:rsid w:val="00621DB1"/>
    <w:rsid w:val="00660541"/>
    <w:rsid w:val="00676674"/>
    <w:rsid w:val="006A0379"/>
    <w:rsid w:val="006A0AFA"/>
    <w:rsid w:val="006A232C"/>
    <w:rsid w:val="006A39BF"/>
    <w:rsid w:val="006B1E56"/>
    <w:rsid w:val="006B6838"/>
    <w:rsid w:val="006C6D8F"/>
    <w:rsid w:val="006D0564"/>
    <w:rsid w:val="006D4A4D"/>
    <w:rsid w:val="006D4F54"/>
    <w:rsid w:val="006E144A"/>
    <w:rsid w:val="006E59B1"/>
    <w:rsid w:val="00705C8B"/>
    <w:rsid w:val="007071D6"/>
    <w:rsid w:val="00734F40"/>
    <w:rsid w:val="0074008C"/>
    <w:rsid w:val="00784206"/>
    <w:rsid w:val="007979C5"/>
    <w:rsid w:val="007A7393"/>
    <w:rsid w:val="007B0BEF"/>
    <w:rsid w:val="007B5A1B"/>
    <w:rsid w:val="007B623F"/>
    <w:rsid w:val="007C060B"/>
    <w:rsid w:val="007E0C3A"/>
    <w:rsid w:val="007E216D"/>
    <w:rsid w:val="00841B6B"/>
    <w:rsid w:val="008440DA"/>
    <w:rsid w:val="008654D1"/>
    <w:rsid w:val="0089694D"/>
    <w:rsid w:val="008A52A0"/>
    <w:rsid w:val="008B7E28"/>
    <w:rsid w:val="008D52C1"/>
    <w:rsid w:val="008D5AAA"/>
    <w:rsid w:val="008E61A0"/>
    <w:rsid w:val="00960109"/>
    <w:rsid w:val="00963444"/>
    <w:rsid w:val="00974500"/>
    <w:rsid w:val="00981B9C"/>
    <w:rsid w:val="00993DF9"/>
    <w:rsid w:val="0099652E"/>
    <w:rsid w:val="00997126"/>
    <w:rsid w:val="009C6700"/>
    <w:rsid w:val="009E3344"/>
    <w:rsid w:val="009E3974"/>
    <w:rsid w:val="009E3E26"/>
    <w:rsid w:val="009E532C"/>
    <w:rsid w:val="009F2871"/>
    <w:rsid w:val="009F4235"/>
    <w:rsid w:val="00A02ADD"/>
    <w:rsid w:val="00A06190"/>
    <w:rsid w:val="00A15C13"/>
    <w:rsid w:val="00A92E87"/>
    <w:rsid w:val="00A9338D"/>
    <w:rsid w:val="00AB6A35"/>
    <w:rsid w:val="00AC7C80"/>
    <w:rsid w:val="00AD25C1"/>
    <w:rsid w:val="00AF4351"/>
    <w:rsid w:val="00AF4C8D"/>
    <w:rsid w:val="00AF5D6D"/>
    <w:rsid w:val="00B139C6"/>
    <w:rsid w:val="00B17617"/>
    <w:rsid w:val="00B17B5A"/>
    <w:rsid w:val="00B36E7A"/>
    <w:rsid w:val="00B37DE2"/>
    <w:rsid w:val="00B4491E"/>
    <w:rsid w:val="00B46325"/>
    <w:rsid w:val="00B5071F"/>
    <w:rsid w:val="00B70238"/>
    <w:rsid w:val="00B86F17"/>
    <w:rsid w:val="00B8772C"/>
    <w:rsid w:val="00B93380"/>
    <w:rsid w:val="00BA2B04"/>
    <w:rsid w:val="00BD6411"/>
    <w:rsid w:val="00BE0E0F"/>
    <w:rsid w:val="00BE342F"/>
    <w:rsid w:val="00BF0FD3"/>
    <w:rsid w:val="00BF59FA"/>
    <w:rsid w:val="00C063C8"/>
    <w:rsid w:val="00C114EA"/>
    <w:rsid w:val="00C55501"/>
    <w:rsid w:val="00C83D02"/>
    <w:rsid w:val="00C92D33"/>
    <w:rsid w:val="00CB390D"/>
    <w:rsid w:val="00CC1712"/>
    <w:rsid w:val="00CC6872"/>
    <w:rsid w:val="00CC73FD"/>
    <w:rsid w:val="00CE4EB4"/>
    <w:rsid w:val="00CF47E1"/>
    <w:rsid w:val="00D50024"/>
    <w:rsid w:val="00D53E1A"/>
    <w:rsid w:val="00D576D7"/>
    <w:rsid w:val="00D630C1"/>
    <w:rsid w:val="00D97F83"/>
    <w:rsid w:val="00DA642F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548CC"/>
    <w:rsid w:val="00E915D8"/>
    <w:rsid w:val="00E952E3"/>
    <w:rsid w:val="00EA14CE"/>
    <w:rsid w:val="00EA2BBF"/>
    <w:rsid w:val="00EF110B"/>
    <w:rsid w:val="00EF7DAF"/>
    <w:rsid w:val="00F00533"/>
    <w:rsid w:val="00F0689A"/>
    <w:rsid w:val="00F119F9"/>
    <w:rsid w:val="00F162EF"/>
    <w:rsid w:val="00F171FF"/>
    <w:rsid w:val="00F20522"/>
    <w:rsid w:val="00F24EAA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styleId="BalloonText">
    <w:name w:val="Balloon Text"/>
    <w:basedOn w:val="Normal"/>
    <w:link w:val="BalloonTextChar"/>
    <w:uiPriority w:val="99"/>
    <w:semiHidden/>
    <w:unhideWhenUsed/>
    <w:rsid w:val="00CC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72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EF7DA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7">
    <w:name w:val="Font Style27"/>
    <w:uiPriority w:val="99"/>
    <w:rsid w:val="00404F9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styleId="BalloonText">
    <w:name w:val="Balloon Text"/>
    <w:basedOn w:val="Normal"/>
    <w:link w:val="BalloonTextChar"/>
    <w:uiPriority w:val="99"/>
    <w:semiHidden/>
    <w:unhideWhenUsed/>
    <w:rsid w:val="00CC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72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EF7DA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7">
    <w:name w:val="Font Style27"/>
    <w:uiPriority w:val="99"/>
    <w:rsid w:val="00404F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F9DF-4387-45CB-9B79-2326B976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11</cp:revision>
  <dcterms:created xsi:type="dcterms:W3CDTF">2021-12-01T14:32:00Z</dcterms:created>
  <dcterms:modified xsi:type="dcterms:W3CDTF">2022-02-21T12:14:00Z</dcterms:modified>
</cp:coreProperties>
</file>